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22BC0" w14:textId="77777777" w:rsidR="00E759B8" w:rsidRDefault="00E759B8">
      <w:pPr>
        <w:rPr>
          <w:rFonts w:ascii="Arial" w:hAnsi="Arial" w:cs="Arial"/>
          <w:caps/>
          <w:sz w:val="24"/>
        </w:rPr>
      </w:pPr>
    </w:p>
    <w:p w14:paraId="0C55C3A9" w14:textId="77777777" w:rsidR="0038525D" w:rsidRDefault="0038525D" w:rsidP="0038525D">
      <w:pPr>
        <w:keepLines/>
        <w:spacing w:before="120" w:after="12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Uchwała Nr XXVI/     /2026</w:t>
      </w:r>
    </w:p>
    <w:p w14:paraId="513FF2D9" w14:textId="77777777" w:rsidR="0038525D" w:rsidRDefault="0038525D" w:rsidP="0038525D">
      <w:pPr>
        <w:keepLines/>
        <w:spacing w:before="120" w:after="12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Rady Miejskiej w Krobi</w:t>
      </w:r>
    </w:p>
    <w:p w14:paraId="1D54617A" w14:textId="77777777" w:rsidR="0038525D" w:rsidRDefault="0038525D" w:rsidP="0038525D">
      <w:pPr>
        <w:keepLines/>
        <w:spacing w:before="120" w:after="12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 dnia 30 marca 2026 r.</w:t>
      </w:r>
    </w:p>
    <w:p w14:paraId="492C3559" w14:textId="77777777" w:rsidR="0038525D" w:rsidRDefault="0038525D" w:rsidP="0038525D">
      <w:pPr>
        <w:keepLines/>
        <w:spacing w:before="120" w:after="120"/>
        <w:jc w:val="center"/>
        <w:rPr>
          <w:rFonts w:ascii="Arial" w:hAnsi="Arial" w:cs="Arial"/>
          <w:sz w:val="24"/>
        </w:rPr>
      </w:pPr>
    </w:p>
    <w:p w14:paraId="400781BB" w14:textId="77777777" w:rsidR="0038525D" w:rsidRPr="00A34289" w:rsidRDefault="0038525D" w:rsidP="0038525D">
      <w:pPr>
        <w:keepNext/>
        <w:spacing w:after="480"/>
        <w:jc w:val="center"/>
        <w:rPr>
          <w:rFonts w:ascii="Arial" w:hAnsi="Arial" w:cs="Arial"/>
          <w:sz w:val="24"/>
        </w:rPr>
      </w:pPr>
      <w:r w:rsidRPr="00A34289">
        <w:rPr>
          <w:rFonts w:ascii="Arial" w:hAnsi="Arial" w:cs="Arial"/>
          <w:b/>
          <w:sz w:val="24"/>
        </w:rPr>
        <w:t>w sprawie rozpatrzenia wniosku</w:t>
      </w:r>
    </w:p>
    <w:p w14:paraId="7B08BA12" w14:textId="77777777" w:rsidR="0038525D" w:rsidRPr="00A34289" w:rsidRDefault="0038525D" w:rsidP="0038525D">
      <w:pPr>
        <w:keepLines/>
        <w:spacing w:before="120" w:after="120"/>
        <w:jc w:val="left"/>
        <w:rPr>
          <w:rFonts w:ascii="Arial" w:hAnsi="Arial" w:cs="Arial"/>
          <w:sz w:val="24"/>
        </w:rPr>
      </w:pPr>
      <w:r w:rsidRPr="00A34289">
        <w:rPr>
          <w:rFonts w:ascii="Arial" w:hAnsi="Arial" w:cs="Arial"/>
          <w:sz w:val="24"/>
        </w:rPr>
        <w:t xml:space="preserve">Na podstawie art. 18b ust. 1 ustawy z dnia 8 marca 1990 r. o samorządzie gminnym </w:t>
      </w:r>
      <w:r>
        <w:rPr>
          <w:rFonts w:ascii="Arial" w:hAnsi="Arial" w:cs="Arial"/>
          <w:sz w:val="24"/>
        </w:rPr>
        <w:t xml:space="preserve">                         </w:t>
      </w:r>
      <w:r w:rsidRPr="00A34289">
        <w:rPr>
          <w:rFonts w:ascii="Arial" w:hAnsi="Arial" w:cs="Arial"/>
          <w:sz w:val="24"/>
        </w:rPr>
        <w:t>(</w:t>
      </w:r>
      <w:proofErr w:type="spellStart"/>
      <w:r w:rsidRPr="00A34289">
        <w:rPr>
          <w:rFonts w:ascii="Arial" w:hAnsi="Arial" w:cs="Arial"/>
          <w:sz w:val="24"/>
        </w:rPr>
        <w:t>t.j</w:t>
      </w:r>
      <w:proofErr w:type="spellEnd"/>
      <w:r w:rsidRPr="00A34289">
        <w:rPr>
          <w:rFonts w:ascii="Arial" w:hAnsi="Arial" w:cs="Arial"/>
          <w:sz w:val="24"/>
        </w:rPr>
        <w:t>. Dz.U. z 2025 r. poz. 1153 ze zm.), w związku z art. 223 § 1 ustawy z dnia 14 czerwca 1960 r. Kodeks postępowania administracyjnego (</w:t>
      </w:r>
      <w:proofErr w:type="spellStart"/>
      <w:r w:rsidRPr="00A34289">
        <w:rPr>
          <w:rFonts w:ascii="Arial" w:hAnsi="Arial" w:cs="Arial"/>
          <w:sz w:val="24"/>
        </w:rPr>
        <w:t>t.j</w:t>
      </w:r>
      <w:proofErr w:type="spellEnd"/>
      <w:r w:rsidRPr="00A34289">
        <w:rPr>
          <w:rFonts w:ascii="Arial" w:hAnsi="Arial" w:cs="Arial"/>
          <w:sz w:val="24"/>
        </w:rPr>
        <w:t>. Dz. U. z 2025 r. poz. 1691)</w:t>
      </w:r>
      <w:r>
        <w:rPr>
          <w:rFonts w:ascii="Arial" w:hAnsi="Arial" w:cs="Arial"/>
          <w:sz w:val="24"/>
        </w:rPr>
        <w:t xml:space="preserve"> </w:t>
      </w:r>
      <w:r w:rsidRPr="00A34289">
        <w:rPr>
          <w:rFonts w:ascii="Arial" w:hAnsi="Arial" w:cs="Arial"/>
          <w:sz w:val="24"/>
        </w:rPr>
        <w:t>uchwala</w:t>
      </w:r>
      <w:r>
        <w:rPr>
          <w:rFonts w:ascii="Arial" w:hAnsi="Arial" w:cs="Arial"/>
          <w:sz w:val="24"/>
        </w:rPr>
        <w:t xml:space="preserve"> się</w:t>
      </w:r>
      <w:r w:rsidRPr="00A34289">
        <w:rPr>
          <w:rFonts w:ascii="Arial" w:hAnsi="Arial" w:cs="Arial"/>
          <w:sz w:val="24"/>
        </w:rPr>
        <w:t>, co następuje:</w:t>
      </w:r>
    </w:p>
    <w:p w14:paraId="18D74E43" w14:textId="1030B879" w:rsidR="0038525D" w:rsidRDefault="0038525D" w:rsidP="0038525D">
      <w:pPr>
        <w:keepLines/>
        <w:spacing w:before="120" w:after="120"/>
        <w:jc w:val="left"/>
      </w:pPr>
      <w:r w:rsidRPr="00A34289">
        <w:rPr>
          <w:rFonts w:ascii="Arial" w:hAnsi="Arial" w:cs="Arial"/>
          <w:b/>
          <w:sz w:val="24"/>
        </w:rPr>
        <w:t>§ 1. </w:t>
      </w:r>
      <w:r w:rsidRPr="00A34289">
        <w:rPr>
          <w:rFonts w:ascii="Arial" w:hAnsi="Arial" w:cs="Arial"/>
          <w:sz w:val="24"/>
        </w:rPr>
        <w:t xml:space="preserve">Po zapoznaniu się z wnioskiem z dnia </w:t>
      </w:r>
      <w:r w:rsidRPr="0038525D">
        <w:rPr>
          <w:rFonts w:ascii="Arial" w:hAnsi="Arial" w:cs="Arial"/>
          <w:sz w:val="24"/>
        </w:rPr>
        <w:t>09.</w:t>
      </w:r>
      <w:r w:rsidRPr="00A34289">
        <w:rPr>
          <w:rFonts w:ascii="Arial" w:hAnsi="Arial" w:cs="Arial"/>
          <w:sz w:val="24"/>
        </w:rPr>
        <w:t xml:space="preserve">02.2026 r. dotyczącym wprowadzenia pod obrady Rady stanowiska w sprawie znaczenia rolnictwa dla wspólnoty lokalnej, oraz po zapoznaniu się ze stanowiskiem Komisji Skarg, Wniosków i Petycji, Rada </w:t>
      </w:r>
      <w:r>
        <w:rPr>
          <w:rFonts w:ascii="Arial" w:hAnsi="Arial" w:cs="Arial"/>
          <w:sz w:val="24"/>
        </w:rPr>
        <w:t xml:space="preserve">Miejska w Krobi </w:t>
      </w:r>
      <w:r w:rsidRPr="00A34289">
        <w:rPr>
          <w:rFonts w:ascii="Arial" w:hAnsi="Arial" w:cs="Arial"/>
          <w:sz w:val="24"/>
        </w:rPr>
        <w:t xml:space="preserve">uznaje wniosek za bezzasadny, z przyczyn wskazanych w uzasadnieniu </w:t>
      </w:r>
      <w:r>
        <w:rPr>
          <w:rFonts w:ascii="Arial" w:hAnsi="Arial" w:cs="Arial"/>
          <w:sz w:val="24"/>
        </w:rPr>
        <w:t>stanowiącym załącznik do niniejszej uchwały</w:t>
      </w:r>
      <w:r w:rsidRPr="00A34289">
        <w:rPr>
          <w:rFonts w:ascii="Arial" w:hAnsi="Arial" w:cs="Arial"/>
          <w:sz w:val="24"/>
        </w:rPr>
        <w:t>.</w:t>
      </w:r>
      <w:r w:rsidRPr="00296051">
        <w:t xml:space="preserve"> </w:t>
      </w:r>
    </w:p>
    <w:p w14:paraId="16E20E6C" w14:textId="77777777" w:rsidR="0038525D" w:rsidRPr="00296051" w:rsidRDefault="0038525D" w:rsidP="0038525D">
      <w:pPr>
        <w:keepLines/>
        <w:spacing w:before="120" w:after="120"/>
        <w:jc w:val="left"/>
      </w:pPr>
      <w:r w:rsidRPr="00296051">
        <w:rPr>
          <w:rFonts w:ascii="Arial" w:hAnsi="Arial" w:cs="Arial"/>
          <w:b/>
          <w:sz w:val="24"/>
        </w:rPr>
        <w:t>§ 2.</w:t>
      </w:r>
      <w:r w:rsidRPr="00296051">
        <w:rPr>
          <w:rFonts w:ascii="Arial" w:hAnsi="Arial" w:cs="Arial"/>
          <w:sz w:val="24"/>
        </w:rPr>
        <w:t> Zobowiązuje się</w:t>
      </w:r>
      <w:r>
        <w:rPr>
          <w:rFonts w:ascii="Arial" w:hAnsi="Arial" w:cs="Arial"/>
          <w:b/>
          <w:sz w:val="24"/>
        </w:rPr>
        <w:t xml:space="preserve"> </w:t>
      </w:r>
      <w:r w:rsidRPr="00296051">
        <w:rPr>
          <w:rFonts w:ascii="Arial" w:hAnsi="Arial" w:cs="Arial"/>
          <w:sz w:val="24"/>
        </w:rPr>
        <w:t>Przewodniczące</w:t>
      </w:r>
      <w:r>
        <w:rPr>
          <w:rFonts w:ascii="Arial" w:hAnsi="Arial" w:cs="Arial"/>
          <w:sz w:val="24"/>
        </w:rPr>
        <w:t>go</w:t>
      </w:r>
      <w:r w:rsidRPr="0029605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Rady Miejskiej </w:t>
      </w:r>
      <w:r w:rsidRPr="00296051">
        <w:rPr>
          <w:rFonts w:ascii="Arial" w:hAnsi="Arial" w:cs="Arial"/>
          <w:sz w:val="24"/>
        </w:rPr>
        <w:t>do poinformowania wnioskodawcy</w:t>
      </w:r>
      <w:r>
        <w:rPr>
          <w:rFonts w:ascii="Arial" w:hAnsi="Arial" w:cs="Arial"/>
          <w:sz w:val="24"/>
        </w:rPr>
        <w:t xml:space="preserve">                o sposobie rozparzenia wniosku. </w:t>
      </w:r>
    </w:p>
    <w:p w14:paraId="795013E8" w14:textId="77777777" w:rsidR="0038525D" w:rsidRPr="00A34289" w:rsidRDefault="0038525D" w:rsidP="0038525D">
      <w:pPr>
        <w:keepLines/>
        <w:spacing w:before="120" w:after="12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§ 3</w:t>
      </w:r>
      <w:r w:rsidRPr="00A34289">
        <w:rPr>
          <w:rFonts w:ascii="Arial" w:hAnsi="Arial" w:cs="Arial"/>
          <w:b/>
          <w:sz w:val="24"/>
        </w:rPr>
        <w:t>. </w:t>
      </w:r>
      <w:r w:rsidRPr="00A34289">
        <w:rPr>
          <w:rFonts w:ascii="Arial" w:hAnsi="Arial" w:cs="Arial"/>
          <w:sz w:val="24"/>
        </w:rPr>
        <w:t xml:space="preserve">Wykonanie uchwały powierza się </w:t>
      </w:r>
      <w:r>
        <w:rPr>
          <w:rFonts w:ascii="Arial" w:hAnsi="Arial" w:cs="Arial"/>
          <w:sz w:val="24"/>
        </w:rPr>
        <w:t>Burmistrzowi Krobi</w:t>
      </w:r>
      <w:r w:rsidRPr="00A34289">
        <w:rPr>
          <w:rFonts w:ascii="Arial" w:hAnsi="Arial" w:cs="Arial"/>
          <w:sz w:val="24"/>
        </w:rPr>
        <w:t>.</w:t>
      </w:r>
    </w:p>
    <w:p w14:paraId="1018A0D9" w14:textId="77777777" w:rsidR="0038525D" w:rsidRPr="00A34289" w:rsidRDefault="0038525D" w:rsidP="0038525D">
      <w:pPr>
        <w:keepNext/>
        <w:keepLines/>
        <w:spacing w:before="120" w:after="12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§ 4</w:t>
      </w:r>
      <w:r w:rsidRPr="00A34289">
        <w:rPr>
          <w:rFonts w:ascii="Arial" w:hAnsi="Arial" w:cs="Arial"/>
          <w:b/>
          <w:sz w:val="24"/>
        </w:rPr>
        <w:t>. </w:t>
      </w:r>
      <w:r w:rsidRPr="00A34289">
        <w:rPr>
          <w:rFonts w:ascii="Arial" w:hAnsi="Arial" w:cs="Arial"/>
          <w:sz w:val="24"/>
        </w:rPr>
        <w:t>Uchwałą wchodzi w życie z dniem podjęcia.</w:t>
      </w:r>
    </w:p>
    <w:p w14:paraId="1BDF5829" w14:textId="77777777" w:rsidR="0038525D" w:rsidRDefault="0038525D" w:rsidP="0038525D">
      <w:pPr>
        <w:keepNext/>
        <w:jc w:val="left"/>
        <w:sectPr w:rsidR="0038525D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</w:sectPr>
      </w:pPr>
    </w:p>
    <w:p w14:paraId="5462768D" w14:textId="19830E42" w:rsidR="00A45F5A" w:rsidRDefault="00A45F5A" w:rsidP="00A45F5A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Załącznik </w:t>
      </w:r>
    </w:p>
    <w:p w14:paraId="606AE559" w14:textId="77777777" w:rsidR="00A45F5A" w:rsidRDefault="00A45F5A" w:rsidP="00A45F5A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do Uchwały Nr XXVI/    /2026</w:t>
      </w:r>
    </w:p>
    <w:p w14:paraId="7FED7745" w14:textId="77777777" w:rsidR="00A45F5A" w:rsidRDefault="00A45F5A" w:rsidP="00A45F5A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Rady Miejskiej w Krobi </w:t>
      </w:r>
    </w:p>
    <w:p w14:paraId="5405A081" w14:textId="77777777" w:rsidR="00A45F5A" w:rsidRDefault="00A45F5A" w:rsidP="00A45F5A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z dnia 30 marca 2026 r.</w:t>
      </w:r>
    </w:p>
    <w:p w14:paraId="23BD7BE4" w14:textId="77777777" w:rsidR="00A45F5A" w:rsidRDefault="00A45F5A" w:rsidP="00A45F5A">
      <w:pPr>
        <w:jc w:val="center"/>
        <w:rPr>
          <w:rFonts w:ascii="Arial" w:hAnsi="Arial" w:cs="Arial"/>
          <w:b/>
          <w:caps/>
          <w:color w:val="000000"/>
          <w:sz w:val="24"/>
          <w:shd w:val="clear" w:color="auto" w:fill="FFFFFF"/>
          <w:lang w:eastAsia="en-US" w:bidi="ar-SA"/>
        </w:rPr>
      </w:pPr>
    </w:p>
    <w:p w14:paraId="3746AB20" w14:textId="77777777" w:rsidR="00A45F5A" w:rsidRDefault="00A45F5A" w:rsidP="0038525D">
      <w:pPr>
        <w:spacing w:line="360" w:lineRule="auto"/>
        <w:jc w:val="center"/>
        <w:rPr>
          <w:rFonts w:ascii="Arial" w:hAnsi="Arial" w:cs="Arial"/>
          <w:b/>
          <w:caps/>
          <w:color w:val="000000"/>
          <w:sz w:val="24"/>
          <w:shd w:val="clear" w:color="auto" w:fill="FFFFFF"/>
          <w:lang w:eastAsia="en-US" w:bidi="ar-SA"/>
        </w:rPr>
      </w:pPr>
    </w:p>
    <w:p w14:paraId="6245E0A1" w14:textId="77777777" w:rsidR="0038525D" w:rsidRPr="0038525D" w:rsidRDefault="0038525D" w:rsidP="0038525D">
      <w:pPr>
        <w:spacing w:line="360" w:lineRule="auto"/>
        <w:jc w:val="center"/>
        <w:rPr>
          <w:rFonts w:ascii="Arial" w:hAnsi="Arial" w:cs="Arial"/>
          <w:b/>
          <w:caps/>
          <w:color w:val="000000"/>
          <w:sz w:val="24"/>
          <w:shd w:val="clear" w:color="auto" w:fill="FFFFFF"/>
          <w:lang w:val="x-none" w:eastAsia="en-US" w:bidi="ar-SA"/>
        </w:rPr>
      </w:pPr>
      <w:r w:rsidRPr="0038525D">
        <w:rPr>
          <w:rFonts w:ascii="Arial" w:hAnsi="Arial" w:cs="Arial"/>
          <w:b/>
          <w:caps/>
          <w:color w:val="000000"/>
          <w:sz w:val="24"/>
          <w:shd w:val="clear" w:color="auto" w:fill="FFFFFF"/>
          <w:lang w:val="x-none" w:eastAsia="en-US" w:bidi="ar-SA"/>
        </w:rPr>
        <w:t>uzasadnienie</w:t>
      </w:r>
    </w:p>
    <w:p w14:paraId="2DC7621F" w14:textId="77777777" w:rsidR="0038525D" w:rsidRPr="0038525D" w:rsidRDefault="0038525D" w:rsidP="0038525D">
      <w:pPr>
        <w:spacing w:line="360" w:lineRule="auto"/>
        <w:jc w:val="center"/>
        <w:rPr>
          <w:rFonts w:ascii="Arial" w:hAnsi="Arial" w:cs="Arial"/>
          <w:b/>
          <w:caps/>
          <w:color w:val="000000"/>
          <w:sz w:val="24"/>
          <w:shd w:val="clear" w:color="auto" w:fill="FFFFFF"/>
          <w:lang w:val="x-none" w:eastAsia="en-US" w:bidi="ar-SA"/>
        </w:rPr>
      </w:pPr>
    </w:p>
    <w:p w14:paraId="550C0CBD" w14:textId="77777777" w:rsidR="0038525D" w:rsidRPr="0038525D" w:rsidRDefault="0038525D" w:rsidP="00A45F5A">
      <w:pPr>
        <w:ind w:firstLine="720"/>
        <w:jc w:val="left"/>
        <w:rPr>
          <w:rFonts w:ascii="Arial" w:hAnsi="Arial" w:cs="Arial"/>
          <w:color w:val="000000"/>
          <w:sz w:val="24"/>
          <w:shd w:val="clear" w:color="auto" w:fill="FFFFFF"/>
        </w:rPr>
      </w:pPr>
      <w:r w:rsidRPr="0038525D">
        <w:rPr>
          <w:rFonts w:ascii="Arial" w:hAnsi="Arial" w:cs="Arial"/>
          <w:color w:val="000000"/>
          <w:sz w:val="24"/>
          <w:shd w:val="clear" w:color="auto" w:fill="FFFFFF"/>
        </w:rPr>
        <w:t xml:space="preserve">W dniu </w:t>
      </w:r>
      <w:r w:rsidRPr="0038525D">
        <w:rPr>
          <w:rFonts w:ascii="Arial" w:hAnsi="Arial" w:cs="Arial"/>
          <w:sz w:val="24"/>
          <w:shd w:val="clear" w:color="auto" w:fill="FFFFFF"/>
        </w:rPr>
        <w:t>09</w:t>
      </w:r>
      <w:r w:rsidRPr="0038525D">
        <w:rPr>
          <w:rFonts w:ascii="Arial" w:hAnsi="Arial" w:cs="Arial"/>
          <w:color w:val="EE0000"/>
          <w:sz w:val="24"/>
          <w:shd w:val="clear" w:color="auto" w:fill="FFFFFF"/>
        </w:rPr>
        <w:t>.</w:t>
      </w:r>
      <w:r w:rsidRPr="0038525D">
        <w:rPr>
          <w:rFonts w:ascii="Arial" w:hAnsi="Arial" w:cs="Arial"/>
          <w:color w:val="000000"/>
          <w:sz w:val="24"/>
          <w:shd w:val="clear" w:color="auto" w:fill="FFFFFF"/>
        </w:rPr>
        <w:t>02.2026 r. do Przewodniczącego Rady Miejskiej w Krobi wpłynął wniosek o wprowadzenie pod obrady Rady stanowiska w sprawie znaczenia rolnictwa dla wspólnoty lokalnej.</w:t>
      </w:r>
    </w:p>
    <w:p w14:paraId="4A518175" w14:textId="708EBFEC" w:rsidR="0038525D" w:rsidRPr="0038525D" w:rsidRDefault="0038525D" w:rsidP="00A45F5A">
      <w:pPr>
        <w:ind w:firstLine="720"/>
        <w:jc w:val="left"/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</w:pP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  <w:t>Zgodnie z art. 18b ust. 1 ustawy z dnia 8 marca 1990 r. o samorządzie gminnym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/>
        </w:rPr>
        <w:t xml:space="preserve"> 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  <w:t>(</w:t>
      </w:r>
      <w:proofErr w:type="spellStart"/>
      <w:r w:rsidRPr="0038525D"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  <w:t>t.j</w:t>
      </w:r>
      <w:proofErr w:type="spellEnd"/>
      <w:r w:rsidRPr="0038525D"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  <w:t>. Dz. U. z 202</w:t>
      </w:r>
      <w:r w:rsidRPr="0038525D">
        <w:rPr>
          <w:rFonts w:ascii="Arial" w:hAnsi="Arial" w:cs="Arial"/>
          <w:color w:val="000000"/>
          <w:sz w:val="24"/>
          <w:shd w:val="clear" w:color="auto" w:fill="FFFFFF"/>
        </w:rPr>
        <w:t>5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  <w:t xml:space="preserve"> r. poz. </w:t>
      </w:r>
      <w:r w:rsidRPr="0038525D">
        <w:rPr>
          <w:rFonts w:ascii="Arial" w:hAnsi="Arial" w:cs="Arial"/>
          <w:color w:val="000000"/>
          <w:sz w:val="24"/>
          <w:shd w:val="clear" w:color="auto" w:fill="FFFFFF"/>
        </w:rPr>
        <w:t>1153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  <w:t xml:space="preserve"> ze zm.) 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eastAsia="en-US" w:bidi="ar-SA"/>
        </w:rPr>
        <w:t>r</w:t>
      </w:r>
      <w:proofErr w:type="spellStart"/>
      <w:r w:rsidRPr="0038525D"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  <w:t>ada</w:t>
      </w:r>
      <w:proofErr w:type="spellEnd"/>
      <w:r w:rsidRPr="0038525D">
        <w:rPr>
          <w:rFonts w:ascii="Arial" w:hAnsi="Arial" w:cs="Arial"/>
          <w:color w:val="000000"/>
          <w:sz w:val="24"/>
          <w:shd w:val="clear" w:color="auto" w:fill="FFFFFF"/>
          <w:lang w:val="x-none"/>
        </w:rPr>
        <w:t xml:space="preserve"> 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  <w:t>gminy rozpatruje skargi na działania wójta i gminnych jednostek organizacyjnych;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eastAsia="en-US" w:bidi="ar-SA"/>
        </w:rPr>
        <w:t xml:space="preserve"> 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  <w:t>wnioski oraz petycje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/>
        </w:rPr>
        <w:t xml:space="preserve"> 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  <w:t>składane przez obywateli;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eastAsia="en-US" w:bidi="ar-SA"/>
        </w:rPr>
        <w:t xml:space="preserve"> 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  <w:t>w tym celu powołuje Komisję Skarg, Wniosków i Petycji.</w:t>
      </w:r>
    </w:p>
    <w:p w14:paraId="33E03454" w14:textId="77777777" w:rsidR="0038525D" w:rsidRPr="0038525D" w:rsidRDefault="0038525D" w:rsidP="00A45F5A">
      <w:pPr>
        <w:ind w:firstLine="720"/>
        <w:jc w:val="left"/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</w:pP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  <w:t xml:space="preserve">Przewodniczący Rady Miejskiej w Krobi przekazał </w:t>
      </w:r>
      <w:r w:rsidRPr="0038525D">
        <w:rPr>
          <w:rFonts w:ascii="Arial" w:hAnsi="Arial" w:cs="Arial"/>
          <w:color w:val="000000"/>
          <w:sz w:val="24"/>
          <w:shd w:val="clear" w:color="auto" w:fill="FFFFFF"/>
        </w:rPr>
        <w:t>wniosek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  <w:t xml:space="preserve"> do Komisji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/>
        </w:rPr>
        <w:t xml:space="preserve"> 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  <w:t>Skarg, Wniosków i Petycji Rady Miejskiej w Krobi celem je</w:t>
      </w:r>
      <w:r w:rsidRPr="0038525D">
        <w:rPr>
          <w:rFonts w:ascii="Arial" w:hAnsi="Arial" w:cs="Arial"/>
          <w:color w:val="000000"/>
          <w:sz w:val="24"/>
          <w:shd w:val="clear" w:color="auto" w:fill="FFFFFF"/>
        </w:rPr>
        <w:t>go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  <w:t xml:space="preserve"> rozpoznania przez Komisję.</w:t>
      </w:r>
    </w:p>
    <w:p w14:paraId="3B4457A7" w14:textId="77777777" w:rsidR="0038525D" w:rsidRPr="0038525D" w:rsidRDefault="0038525D" w:rsidP="00A45F5A">
      <w:pPr>
        <w:ind w:firstLine="720"/>
        <w:jc w:val="left"/>
        <w:rPr>
          <w:rFonts w:ascii="Arial" w:hAnsi="Arial" w:cs="Arial"/>
          <w:color w:val="000000"/>
          <w:sz w:val="24"/>
          <w:shd w:val="clear" w:color="auto" w:fill="FFFFFF"/>
        </w:rPr>
      </w:pPr>
      <w:r w:rsidRPr="0038525D">
        <w:rPr>
          <w:rFonts w:ascii="Arial" w:hAnsi="Arial" w:cs="Arial"/>
          <w:color w:val="000000"/>
          <w:sz w:val="24"/>
          <w:shd w:val="clear" w:color="auto" w:fill="FFFFFF"/>
        </w:rPr>
        <w:t>W dniu 23.03.2026 r. Komisja odbyła swoje posiedzenie. Analizując wniosek Komisja stwierdziła, co następuje:</w:t>
      </w:r>
    </w:p>
    <w:p w14:paraId="47E3730A" w14:textId="77777777" w:rsidR="0038525D" w:rsidRPr="0038525D" w:rsidRDefault="0038525D" w:rsidP="00A45F5A">
      <w:pPr>
        <w:jc w:val="left"/>
        <w:rPr>
          <w:rFonts w:ascii="Arial" w:hAnsi="Arial" w:cs="Arial"/>
          <w:color w:val="000000"/>
          <w:sz w:val="24"/>
          <w:shd w:val="clear" w:color="auto" w:fill="FFFFFF"/>
        </w:rPr>
      </w:pPr>
      <w:r w:rsidRPr="0038525D">
        <w:rPr>
          <w:rFonts w:ascii="Arial" w:hAnsi="Arial" w:cs="Arial"/>
          <w:color w:val="000000"/>
          <w:sz w:val="24"/>
          <w:shd w:val="clear" w:color="auto" w:fill="FFFFFF"/>
        </w:rPr>
        <w:tab/>
        <w:t>Wnioskodawca zwrócił się z wnioskiem o wprowadzenie pod obrady najbliższej sesji Rady projektu Stanowiska Rady w sprawie znaczenia rolnictwa dla wspólnoty lokalnej, jako punktu wymagającego publicznej debaty oraz zajęcia jednoznacznego stanowiska przez organ stanowiący gminy.</w:t>
      </w:r>
    </w:p>
    <w:p w14:paraId="7BC12A82" w14:textId="77777777" w:rsidR="0038525D" w:rsidRPr="0038525D" w:rsidRDefault="0038525D" w:rsidP="00A45F5A">
      <w:pPr>
        <w:jc w:val="left"/>
        <w:rPr>
          <w:rFonts w:ascii="Arial" w:hAnsi="Arial" w:cs="Arial"/>
          <w:color w:val="000000"/>
          <w:sz w:val="24"/>
          <w:shd w:val="clear" w:color="auto" w:fill="FFFFFF"/>
        </w:rPr>
      </w:pPr>
      <w:r w:rsidRPr="0038525D">
        <w:rPr>
          <w:rFonts w:ascii="Arial" w:hAnsi="Arial" w:cs="Arial"/>
          <w:color w:val="000000"/>
          <w:sz w:val="24"/>
          <w:shd w:val="clear" w:color="auto" w:fill="FFFFFF"/>
        </w:rPr>
        <w:tab/>
        <w:t xml:space="preserve">Komisja Skarg, Wniosków i Petycji, rozpoznając wniosek, miała na uwadze treść § 19 Statutu Gminy Krobia określonego w uchwale Nr XVII/112/2008 Rady Miejskiej w Krobi  z dnia 18 lutego 2008 r. w sprawie: Statutu Gminy Krobia, który stanowi, że Rada obraduje na sesjach i rozstrzyga w drodze uchwał sprawy należące do jej kompetencji i określone w ustawie o samorządzie gminnym oraz innych aktach prawnych. Brak jest zatem możliwości podjęcia stanowiska w zaproponowanej przez wnioskodawcę formie. </w:t>
      </w:r>
    </w:p>
    <w:p w14:paraId="3C88C24D" w14:textId="77777777" w:rsidR="0038525D" w:rsidRPr="0038525D" w:rsidRDefault="0038525D" w:rsidP="00A45F5A">
      <w:pPr>
        <w:ind w:firstLine="720"/>
        <w:jc w:val="left"/>
        <w:rPr>
          <w:rFonts w:ascii="Arial" w:hAnsi="Arial" w:cs="Arial"/>
          <w:color w:val="000000"/>
          <w:sz w:val="24"/>
          <w:shd w:val="clear" w:color="auto" w:fill="FFFFFF"/>
        </w:rPr>
      </w:pPr>
      <w:r w:rsidRPr="0038525D">
        <w:rPr>
          <w:rFonts w:ascii="Arial" w:hAnsi="Arial" w:cs="Arial"/>
          <w:color w:val="000000"/>
          <w:sz w:val="24"/>
          <w:shd w:val="clear" w:color="auto" w:fill="FFFFFF"/>
        </w:rPr>
        <w:t xml:space="preserve">Komisja Skarg, Wniosków i Petycji wskazała ponadto, że za kształtowanie krajowej polityki rolnej odpowiada Ministerstwo Rolnictwa i Rozwoju Wsi. Komisja zaznaczyła, że na podstawie art. 7 Konstytucji Rzeczypospolitej Polskiej organy władzy publicznej działają na podstawie i w granicach prawa. Samorząd terytorialny uczestniczy w sprawowaniu władzy publicznej, a przysługującą mu w ramach ustaw istotną część zadań publicznych, samorząd wykonuje w imieniu własnym i na własną odpowiedzialność. </w:t>
      </w:r>
    </w:p>
    <w:p w14:paraId="6592CE3A" w14:textId="63F44633" w:rsidR="0038525D" w:rsidRPr="0038525D" w:rsidRDefault="0038525D" w:rsidP="00A45F5A">
      <w:pPr>
        <w:ind w:firstLine="720"/>
        <w:jc w:val="left"/>
        <w:rPr>
          <w:rFonts w:ascii="Arial" w:hAnsi="Arial" w:cs="Arial"/>
          <w:color w:val="000000"/>
          <w:sz w:val="24"/>
          <w:shd w:val="clear" w:color="auto" w:fill="FFFFFF"/>
        </w:rPr>
      </w:pPr>
      <w:r w:rsidRPr="0038525D">
        <w:rPr>
          <w:rFonts w:ascii="Arial" w:hAnsi="Arial" w:cs="Arial"/>
          <w:color w:val="000000"/>
          <w:sz w:val="24"/>
          <w:shd w:val="clear" w:color="auto" w:fill="FFFFFF"/>
        </w:rPr>
        <w:t xml:space="preserve">Rada </w:t>
      </w:r>
      <w:r>
        <w:rPr>
          <w:rFonts w:ascii="Arial" w:hAnsi="Arial" w:cs="Arial"/>
          <w:color w:val="000000"/>
          <w:sz w:val="24"/>
          <w:shd w:val="clear" w:color="auto" w:fill="FFFFFF"/>
        </w:rPr>
        <w:t xml:space="preserve">Miejska w </w:t>
      </w:r>
      <w:r>
        <w:rPr>
          <w:rFonts w:ascii="Arial" w:hAnsi="Arial" w:cs="Arial"/>
          <w:sz w:val="24"/>
          <w:shd w:val="clear" w:color="auto" w:fill="FFFFFF"/>
        </w:rPr>
        <w:t>Krobi</w:t>
      </w:r>
      <w:r w:rsidRPr="0038525D">
        <w:rPr>
          <w:rFonts w:ascii="Arial" w:hAnsi="Arial" w:cs="Arial"/>
          <w:sz w:val="24"/>
          <w:shd w:val="clear" w:color="auto" w:fill="FFFFFF"/>
        </w:rPr>
        <w:t xml:space="preserve"> </w:t>
      </w:r>
      <w:r w:rsidRPr="0038525D">
        <w:rPr>
          <w:rFonts w:ascii="Arial" w:hAnsi="Arial" w:cs="Arial"/>
          <w:color w:val="000000"/>
          <w:sz w:val="24"/>
          <w:shd w:val="clear" w:color="auto" w:fill="FFFFFF"/>
        </w:rPr>
        <w:t xml:space="preserve">docenia </w:t>
      </w:r>
      <w:r w:rsidRPr="0038525D">
        <w:rPr>
          <w:rFonts w:ascii="Arial" w:hAnsi="Arial" w:cs="Arial"/>
          <w:sz w:val="24"/>
          <w:shd w:val="clear" w:color="auto" w:fill="FFFFFF"/>
        </w:rPr>
        <w:t xml:space="preserve">ogromne </w:t>
      </w:r>
      <w:r w:rsidRPr="0038525D">
        <w:rPr>
          <w:rFonts w:ascii="Arial" w:hAnsi="Arial" w:cs="Arial"/>
          <w:color w:val="000000"/>
          <w:sz w:val="24"/>
          <w:shd w:val="clear" w:color="auto" w:fill="FFFFFF"/>
        </w:rPr>
        <w:t xml:space="preserve">znaczenie rolnictwa dla rozwoju społecznego i gospodarczego kraju oraz </w:t>
      </w:r>
      <w:r w:rsidRPr="0038525D">
        <w:rPr>
          <w:rFonts w:ascii="Arial" w:hAnsi="Arial" w:cs="Arial"/>
          <w:sz w:val="24"/>
          <w:shd w:val="clear" w:color="auto" w:fill="FFFFFF"/>
        </w:rPr>
        <w:t xml:space="preserve">naszej  </w:t>
      </w:r>
      <w:r w:rsidRPr="0038525D">
        <w:rPr>
          <w:rFonts w:ascii="Arial" w:hAnsi="Arial" w:cs="Arial"/>
          <w:color w:val="000000"/>
          <w:sz w:val="24"/>
          <w:shd w:val="clear" w:color="auto" w:fill="FFFFFF"/>
        </w:rPr>
        <w:t xml:space="preserve">gminy, niemniej jednak nie widzi potrzeby zajmowania w tej sprawie odrębnego stanowiska, zgodnie z projektem przygotowanym przez wnioskodawcę, zważając na to, że inne gałęzie gospodarki funkcjonujące na terenie gminy </w:t>
      </w:r>
      <w:r w:rsidRPr="0038525D">
        <w:rPr>
          <w:rFonts w:ascii="Arial" w:hAnsi="Arial" w:cs="Arial"/>
          <w:sz w:val="24"/>
          <w:shd w:val="clear" w:color="auto" w:fill="FFFFFF"/>
        </w:rPr>
        <w:t xml:space="preserve">Krobia </w:t>
      </w:r>
      <w:r w:rsidRPr="0038525D">
        <w:rPr>
          <w:rFonts w:ascii="Arial" w:hAnsi="Arial" w:cs="Arial"/>
          <w:color w:val="000000"/>
          <w:sz w:val="24"/>
          <w:shd w:val="clear" w:color="auto" w:fill="FFFFFF"/>
        </w:rPr>
        <w:t>również mają znaczenie dla rozwoju społecznego. Komisja Skarg, Wniosków i Petycji stwierdziła, że Rada Gminy nie posiada kompetencji do zajęcia stanowiska w sprawie, nie znając szczegółów ani intencji działań, czy nawet podmiotów, które miałyby takie działania podejmować.</w:t>
      </w:r>
    </w:p>
    <w:p w14:paraId="1DFFC3C3" w14:textId="77777777" w:rsidR="00A45F5A" w:rsidRDefault="0038525D" w:rsidP="00A45F5A">
      <w:pPr>
        <w:jc w:val="left"/>
        <w:rPr>
          <w:rFonts w:ascii="Arial" w:hAnsi="Arial" w:cs="Arial"/>
          <w:color w:val="000000"/>
          <w:sz w:val="24"/>
          <w:shd w:val="clear" w:color="auto" w:fill="FFFFFF"/>
        </w:rPr>
      </w:pPr>
      <w:r w:rsidRPr="0038525D">
        <w:rPr>
          <w:rFonts w:ascii="Arial" w:hAnsi="Arial" w:cs="Arial"/>
          <w:color w:val="000000"/>
          <w:sz w:val="24"/>
          <w:shd w:val="clear" w:color="auto" w:fill="FFFFFF"/>
        </w:rPr>
        <w:tab/>
      </w:r>
    </w:p>
    <w:p w14:paraId="151F12AE" w14:textId="77777777" w:rsidR="00A45F5A" w:rsidRDefault="00A45F5A" w:rsidP="00A45F5A">
      <w:pPr>
        <w:jc w:val="left"/>
        <w:rPr>
          <w:rFonts w:ascii="Arial" w:hAnsi="Arial" w:cs="Arial"/>
          <w:color w:val="000000"/>
          <w:sz w:val="24"/>
          <w:shd w:val="clear" w:color="auto" w:fill="FFFFFF"/>
        </w:rPr>
      </w:pPr>
    </w:p>
    <w:p w14:paraId="4BFE6122" w14:textId="617A48FF" w:rsidR="0038525D" w:rsidRPr="0038525D" w:rsidRDefault="00A45F5A" w:rsidP="00A45F5A">
      <w:pPr>
        <w:jc w:val="left"/>
        <w:rPr>
          <w:rFonts w:ascii="Arial" w:hAnsi="Arial" w:cs="Arial"/>
          <w:color w:val="000000"/>
          <w:sz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hd w:val="clear" w:color="auto" w:fill="FFFFFF"/>
        </w:rPr>
        <w:lastRenderedPageBreak/>
        <w:t xml:space="preserve">            </w:t>
      </w:r>
      <w:r w:rsidR="0038525D" w:rsidRPr="0038525D">
        <w:rPr>
          <w:rFonts w:ascii="Arial" w:hAnsi="Arial" w:cs="Arial"/>
          <w:color w:val="000000"/>
          <w:sz w:val="24"/>
          <w:shd w:val="clear" w:color="auto" w:fill="FFFFFF"/>
        </w:rPr>
        <w:t>Komisja dokonała ponadto analizy podstawy prawnej załączonego projektu stanowiska. Z przywołanego przez wnioskodawcę art. 18 ust. 1 ustawy z dnia 8 marca 1990 r. o samorządzie gminnym (</w:t>
      </w:r>
      <w:proofErr w:type="spellStart"/>
      <w:r w:rsidR="0038525D" w:rsidRPr="0038525D">
        <w:rPr>
          <w:rFonts w:ascii="Arial" w:hAnsi="Arial" w:cs="Arial"/>
          <w:color w:val="000000"/>
          <w:sz w:val="24"/>
          <w:shd w:val="clear" w:color="auto" w:fill="FFFFFF"/>
        </w:rPr>
        <w:t>t.j</w:t>
      </w:r>
      <w:proofErr w:type="spellEnd"/>
      <w:r w:rsidR="0038525D" w:rsidRPr="0038525D">
        <w:rPr>
          <w:rFonts w:ascii="Arial" w:hAnsi="Arial" w:cs="Arial"/>
          <w:color w:val="000000"/>
          <w:sz w:val="24"/>
          <w:shd w:val="clear" w:color="auto" w:fill="FFFFFF"/>
        </w:rPr>
        <w:t>. Dz. U. z 2025 r. poz. 1153 ze z</w:t>
      </w:r>
      <w:r>
        <w:rPr>
          <w:rFonts w:ascii="Arial" w:hAnsi="Arial" w:cs="Arial"/>
          <w:color w:val="000000"/>
          <w:sz w:val="24"/>
          <w:shd w:val="clear" w:color="auto" w:fill="FFFFFF"/>
        </w:rPr>
        <w:t>m.) wynika, że „do właściwości rady g</w:t>
      </w:r>
      <w:r w:rsidR="0038525D" w:rsidRPr="0038525D">
        <w:rPr>
          <w:rFonts w:ascii="Arial" w:hAnsi="Arial" w:cs="Arial"/>
          <w:color w:val="000000"/>
          <w:sz w:val="24"/>
          <w:shd w:val="clear" w:color="auto" w:fill="FFFFFF"/>
        </w:rPr>
        <w:t>miny należą wszystkie sprawy po</w:t>
      </w:r>
      <w:r>
        <w:rPr>
          <w:rFonts w:ascii="Arial" w:hAnsi="Arial" w:cs="Arial"/>
          <w:color w:val="000000"/>
          <w:sz w:val="24"/>
          <w:shd w:val="clear" w:color="auto" w:fill="FFFFFF"/>
        </w:rPr>
        <w:t>zostające w zakresie działania g</w:t>
      </w:r>
      <w:bookmarkStart w:id="0" w:name="_GoBack"/>
      <w:bookmarkEnd w:id="0"/>
      <w:r w:rsidR="0038525D" w:rsidRPr="0038525D">
        <w:rPr>
          <w:rFonts w:ascii="Arial" w:hAnsi="Arial" w:cs="Arial"/>
          <w:color w:val="000000"/>
          <w:sz w:val="24"/>
          <w:shd w:val="clear" w:color="auto" w:fill="FFFFFF"/>
        </w:rPr>
        <w:t>miny, o ile ustawy nie stanowią inaczej”. Komisja Skarg, Wniosków i Petycji stwierdziła, że podstawa prawna wskazana przez wnioskodawcę nie upoważnia Rady Miejskiej do podjęcia uchwały w przedmiotowej sprawie.</w:t>
      </w:r>
    </w:p>
    <w:p w14:paraId="78E13BED" w14:textId="77777777" w:rsidR="0038525D" w:rsidRPr="0038525D" w:rsidRDefault="0038525D" w:rsidP="00A45F5A">
      <w:pPr>
        <w:ind w:firstLine="720"/>
        <w:jc w:val="left"/>
        <w:rPr>
          <w:rFonts w:ascii="Arial" w:hAnsi="Arial" w:cs="Arial"/>
          <w:color w:val="000000"/>
          <w:sz w:val="24"/>
          <w:shd w:val="clear" w:color="auto" w:fill="FFFFFF"/>
        </w:rPr>
      </w:pPr>
      <w:r w:rsidRPr="0038525D">
        <w:rPr>
          <w:rFonts w:ascii="Arial" w:hAnsi="Arial" w:cs="Arial"/>
          <w:color w:val="000000"/>
          <w:sz w:val="24"/>
          <w:shd w:val="clear" w:color="auto" w:fill="FFFFFF"/>
        </w:rPr>
        <w:t xml:space="preserve">Mając na uwadze powyższe, Komisja Skarg, Wniosków i Petycji uznała wniosek z dnia </w:t>
      </w:r>
      <w:r w:rsidRPr="0038525D">
        <w:rPr>
          <w:rFonts w:ascii="Arial" w:hAnsi="Arial" w:cs="Arial"/>
          <w:sz w:val="24"/>
          <w:shd w:val="clear" w:color="auto" w:fill="FFFFFF"/>
        </w:rPr>
        <w:t>09</w:t>
      </w:r>
      <w:r w:rsidRPr="0038525D">
        <w:rPr>
          <w:rFonts w:ascii="Arial" w:hAnsi="Arial" w:cs="Arial"/>
          <w:color w:val="000000"/>
          <w:sz w:val="24"/>
          <w:shd w:val="clear" w:color="auto" w:fill="FFFFFF"/>
        </w:rPr>
        <w:t>.02.2026 r. za bezzasadny i zarekomendowała Radzie Miejskiej podjęcie stosownej uchwały.</w:t>
      </w:r>
    </w:p>
    <w:p w14:paraId="73C4E67C" w14:textId="77777777" w:rsidR="0038525D" w:rsidRPr="0038525D" w:rsidRDefault="0038525D" w:rsidP="00A45F5A">
      <w:pPr>
        <w:ind w:firstLine="720"/>
        <w:jc w:val="left"/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</w:pP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  <w:t xml:space="preserve">Rozpatrując ww. </w:t>
      </w:r>
      <w:r w:rsidRPr="0038525D">
        <w:rPr>
          <w:rFonts w:ascii="Arial" w:hAnsi="Arial" w:cs="Arial"/>
          <w:color w:val="000000"/>
          <w:sz w:val="24"/>
          <w:shd w:val="clear" w:color="auto" w:fill="FFFFFF"/>
        </w:rPr>
        <w:t>wniosek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  <w:t xml:space="preserve"> Rada Miejska w Krobi uznała stanowisko Komisji Skarg, Wniosków i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/>
        </w:rPr>
        <w:t xml:space="preserve"> 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  <w:t>Petycji za słuszne i przyjęła je za własne, a w konsekwencji uznała</w:t>
      </w:r>
      <w:r w:rsidRPr="0038525D">
        <w:rPr>
          <w:rFonts w:ascii="Arial" w:hAnsi="Arial" w:cs="Arial"/>
          <w:color w:val="000000"/>
          <w:sz w:val="24"/>
          <w:shd w:val="clear" w:color="auto" w:fill="FFFFFF"/>
        </w:rPr>
        <w:t xml:space="preserve"> wniosek za bezzasadny i podjęła uchwałę o treści jak wyżej.</w:t>
      </w:r>
    </w:p>
    <w:p w14:paraId="63CB18C2" w14:textId="77777777" w:rsidR="0038525D" w:rsidRPr="0038525D" w:rsidRDefault="0038525D" w:rsidP="00A45F5A">
      <w:pPr>
        <w:jc w:val="left"/>
        <w:rPr>
          <w:rFonts w:ascii="Arial" w:hAnsi="Arial" w:cs="Arial"/>
          <w:sz w:val="24"/>
        </w:rPr>
      </w:pPr>
    </w:p>
    <w:p w14:paraId="6BE35C38" w14:textId="77777777" w:rsidR="0038525D" w:rsidRPr="0038525D" w:rsidRDefault="0038525D" w:rsidP="00A45F5A">
      <w:pPr>
        <w:jc w:val="left"/>
        <w:rPr>
          <w:rFonts w:ascii="Arial" w:hAnsi="Arial" w:cs="Arial"/>
          <w:sz w:val="24"/>
        </w:rPr>
      </w:pPr>
    </w:p>
    <w:sectPr w:rsidR="0038525D" w:rsidRPr="00385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8ED4E" w14:textId="77777777" w:rsidR="00B87D3C" w:rsidRDefault="00B87D3C" w:rsidP="00B87D3C">
      <w:r>
        <w:separator/>
      </w:r>
    </w:p>
  </w:endnote>
  <w:endnote w:type="continuationSeparator" w:id="0">
    <w:p w14:paraId="59FDC2EE" w14:textId="77777777" w:rsidR="00B87D3C" w:rsidRDefault="00B87D3C" w:rsidP="00B87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95FC9" w14:textId="77777777" w:rsidR="00B87D3C" w:rsidRDefault="00B87D3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F077C" w14:textId="77777777" w:rsidR="00B87D3C" w:rsidRDefault="00B87D3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28291" w14:textId="77777777" w:rsidR="00B87D3C" w:rsidRDefault="00B87D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AE590" w14:textId="77777777" w:rsidR="00B87D3C" w:rsidRDefault="00B87D3C" w:rsidP="00B87D3C">
      <w:r>
        <w:separator/>
      </w:r>
    </w:p>
  </w:footnote>
  <w:footnote w:type="continuationSeparator" w:id="0">
    <w:p w14:paraId="17811BA0" w14:textId="77777777" w:rsidR="00B87D3C" w:rsidRDefault="00B87D3C" w:rsidP="00B87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087B8" w14:textId="77777777" w:rsidR="00B87D3C" w:rsidRDefault="00B87D3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C8186" w14:textId="77777777" w:rsidR="00B87D3C" w:rsidRDefault="00B87D3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C6B35" w14:textId="77777777" w:rsidR="00B87D3C" w:rsidRDefault="00B87D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5B"/>
    <w:rsid w:val="00296051"/>
    <w:rsid w:val="0038525D"/>
    <w:rsid w:val="004B6155"/>
    <w:rsid w:val="00587772"/>
    <w:rsid w:val="008F3B5B"/>
    <w:rsid w:val="00A34289"/>
    <w:rsid w:val="00A45F5A"/>
    <w:rsid w:val="00B87D3C"/>
    <w:rsid w:val="00E7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F2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155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D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7D3C"/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87D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D3C"/>
    <w:rPr>
      <w:rFonts w:ascii="Times New Roman" w:eastAsia="Times New Roman" w:hAnsi="Times New Roman" w:cs="Times New Roman"/>
      <w:szCs w:val="24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155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D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7D3C"/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87D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D3C"/>
    <w:rPr>
      <w:rFonts w:ascii="Times New Roman" w:eastAsia="Times New Roman" w:hAnsi="Times New Roman" w:cs="Times New Roman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9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669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Sikorska</dc:creator>
  <cp:keywords/>
  <dc:description/>
  <cp:lastModifiedBy>Aurelia Sikorska</cp:lastModifiedBy>
  <cp:revision>7</cp:revision>
  <dcterms:created xsi:type="dcterms:W3CDTF">2026-03-23T07:52:00Z</dcterms:created>
  <dcterms:modified xsi:type="dcterms:W3CDTF">2026-03-26T06:55:00Z</dcterms:modified>
</cp:coreProperties>
</file>