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BA948" w14:textId="4EAF7E6D" w:rsidR="003E7FC2" w:rsidRDefault="003E7FC2" w:rsidP="003E7FC2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</w:t>
      </w:r>
      <w:r w:rsidR="00D60709" w:rsidRPr="00D94941">
        <w:rPr>
          <w:lang w:val="pl-PL"/>
        </w:rPr>
        <w:t>Załącznik</w:t>
      </w:r>
    </w:p>
    <w:p w14:paraId="3BE6C03F" w14:textId="05E9FA50" w:rsidR="00D60709" w:rsidRPr="00D94941" w:rsidRDefault="00D60709" w:rsidP="00D60709">
      <w:pPr>
        <w:spacing w:after="0"/>
        <w:jc w:val="right"/>
        <w:rPr>
          <w:lang w:val="pl-PL"/>
        </w:rPr>
      </w:pPr>
      <w:r w:rsidRPr="00D94941">
        <w:rPr>
          <w:lang w:val="pl-PL"/>
        </w:rPr>
        <w:t xml:space="preserve"> do uchwały Nr </w:t>
      </w:r>
      <w:r w:rsidR="003E7FC2">
        <w:rPr>
          <w:lang w:val="pl-PL"/>
        </w:rPr>
        <w:t>XX/    /2025</w:t>
      </w:r>
    </w:p>
    <w:p w14:paraId="4B5BCCDF" w14:textId="57E5BB4D" w:rsidR="00D60709" w:rsidRPr="00D94941" w:rsidRDefault="003E7FC2" w:rsidP="003E7FC2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</w:t>
      </w:r>
      <w:r w:rsidR="00D60709" w:rsidRPr="00D94941">
        <w:rPr>
          <w:lang w:val="pl-PL"/>
        </w:rPr>
        <w:t xml:space="preserve">Rady Miejskiej w Krobi </w:t>
      </w:r>
    </w:p>
    <w:p w14:paraId="2C97238F" w14:textId="7F558567" w:rsidR="00D60709" w:rsidRPr="00D94941" w:rsidRDefault="003E7FC2" w:rsidP="003E7FC2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</w:t>
      </w:r>
      <w:r w:rsidR="00D60709" w:rsidRPr="00D94941">
        <w:rPr>
          <w:lang w:val="pl-PL"/>
        </w:rPr>
        <w:t xml:space="preserve"> dnia </w:t>
      </w:r>
      <w:r>
        <w:rPr>
          <w:lang w:val="pl-PL"/>
        </w:rPr>
        <w:t>29.10.2025</w:t>
      </w:r>
      <w:r w:rsidR="00D60709" w:rsidRPr="00D94941">
        <w:rPr>
          <w:lang w:val="pl-PL"/>
        </w:rPr>
        <w:t>.r.</w:t>
      </w:r>
    </w:p>
    <w:p w14:paraId="7D289075" w14:textId="77777777" w:rsidR="00D60709" w:rsidRPr="00D94941" w:rsidRDefault="00D60709" w:rsidP="00AD5BDC">
      <w:pPr>
        <w:jc w:val="center"/>
        <w:rPr>
          <w:lang w:val="pl-PL"/>
        </w:rPr>
      </w:pPr>
    </w:p>
    <w:p w14:paraId="7090F4B1" w14:textId="7FDD051F" w:rsidR="00AD5BDC" w:rsidRPr="000D108D" w:rsidRDefault="00AD5BDC" w:rsidP="000D108D">
      <w:pPr>
        <w:jc w:val="center"/>
        <w:rPr>
          <w:b/>
          <w:bCs/>
          <w:lang w:val="pl-PL"/>
        </w:rPr>
      </w:pPr>
      <w:r w:rsidRPr="0078475E">
        <w:rPr>
          <w:b/>
          <w:bCs/>
          <w:lang w:val="pl-PL"/>
        </w:rPr>
        <w:t>STATUT</w:t>
      </w:r>
      <w:r w:rsidRPr="0078475E">
        <w:rPr>
          <w:b/>
          <w:bCs/>
          <w:lang w:val="pl-PL"/>
        </w:rPr>
        <w:br/>
        <w:t>GMINNEJ RADY SENIORÓW W KROBI</w:t>
      </w:r>
    </w:p>
    <w:p w14:paraId="040813BB" w14:textId="77777777" w:rsidR="00AD5BDC" w:rsidRPr="00D94941" w:rsidRDefault="00AD5BDC" w:rsidP="00194617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Rozdział 1.</w:t>
      </w:r>
    </w:p>
    <w:p w14:paraId="44E98FED" w14:textId="77777777" w:rsidR="00AD5BDC" w:rsidRPr="00D94941" w:rsidRDefault="00AD5BDC" w:rsidP="00194617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Postanowienia ogólne</w:t>
      </w:r>
    </w:p>
    <w:p w14:paraId="0105790C" w14:textId="18F5A654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1.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Gminna Rada Seniorów w Krobi, zwana dalej „Radą”, podejmuje działania w celu integracji środowiska osób starszych Gminy Krobia oraz wzmacniania udziału osób starszych w życiu społecznym wspólnoty lokalnej.</w:t>
      </w:r>
    </w:p>
    <w:p w14:paraId="4A016E3E" w14:textId="29F23B23" w:rsidR="00AD5BDC" w:rsidRPr="00741B58" w:rsidRDefault="00AD5BDC" w:rsidP="00AD5BDC">
      <w:pPr>
        <w:rPr>
          <w:strike/>
          <w:color w:val="FF0000"/>
          <w:lang w:val="pl-PL"/>
        </w:rPr>
      </w:pPr>
      <w:r w:rsidRPr="00D94941">
        <w:rPr>
          <w:lang w:val="pl-PL"/>
        </w:rPr>
        <w:t>2. Rada jest organem o charakterze doradczym, inicjatywnym i konsultacyjnym</w:t>
      </w:r>
      <w:r w:rsidR="00741B58">
        <w:rPr>
          <w:lang w:val="pl-PL"/>
        </w:rPr>
        <w:t>.</w:t>
      </w:r>
      <w:r w:rsidRPr="00D94941">
        <w:rPr>
          <w:lang w:val="pl-PL"/>
        </w:rPr>
        <w:t xml:space="preserve"> </w:t>
      </w:r>
    </w:p>
    <w:p w14:paraId="33EF12CC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3. Siedzibą Rady jest Gmina Krobia.</w:t>
      </w:r>
    </w:p>
    <w:p w14:paraId="58120C48" w14:textId="77777777" w:rsidR="00AD5BDC" w:rsidRPr="00D94941" w:rsidRDefault="00AD5BDC" w:rsidP="00194617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Rozdział 2.</w:t>
      </w:r>
    </w:p>
    <w:p w14:paraId="476E1640" w14:textId="77777777" w:rsidR="00AD5BDC" w:rsidRPr="00D94941" w:rsidRDefault="00AD5BDC" w:rsidP="00194617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Zakres zadań Rady</w:t>
      </w:r>
    </w:p>
    <w:p w14:paraId="72087FCD" w14:textId="0315D7E8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2.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Rada działa w następujących obszarach:</w:t>
      </w:r>
    </w:p>
    <w:p w14:paraId="4B1BC379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1) integracji i wspierania środowiska osób starszych oraz reprezentowania zbiorowych interesów tych osób na zewnątrz,</w:t>
      </w:r>
    </w:p>
    <w:p w14:paraId="0326D74C" w14:textId="055E42B3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2) wspierania aktywności społecznej, obywatelskiej, </w:t>
      </w:r>
      <w:r w:rsidR="0078475E" w:rsidRPr="0078475E">
        <w:rPr>
          <w:lang w:val="pl-PL"/>
        </w:rPr>
        <w:t>kulturalnej</w:t>
      </w:r>
      <w:r w:rsidRPr="00D94941">
        <w:rPr>
          <w:lang w:val="pl-PL"/>
        </w:rPr>
        <w:t xml:space="preserve"> osób starszych,</w:t>
      </w:r>
    </w:p>
    <w:p w14:paraId="041E260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3) profilaktyki i promocji zdrowia osób starszych,</w:t>
      </w:r>
    </w:p>
    <w:p w14:paraId="13A57C7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4) zapobiegania i przełamywania marginalizacji i wykluczenia społecznego osób starszych,</w:t>
      </w:r>
    </w:p>
    <w:p w14:paraId="4EA59CB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5) wspierania działań zapewniających osobom starszym dostęp do edukacji, kultury, sportu i rekreacji.</w:t>
      </w:r>
    </w:p>
    <w:p w14:paraId="24A148D5" w14:textId="1EA3DCE1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3.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Do zadań Rady należy:</w:t>
      </w:r>
    </w:p>
    <w:p w14:paraId="5A73DDD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1) współpraca z władzami Gminy Krobia przy rozstrzyganiu o istotnych oczekiwaniach i potrzebach osób starszych, w tym przedstawianie propozycji zadań o charakterze priorytetowym,</w:t>
      </w:r>
    </w:p>
    <w:p w14:paraId="2A13098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2) podejmowanie działań zmierzających do wykorzystania potencjału i czasu osób starszych na rzecz inicjatyw lokalnych,</w:t>
      </w:r>
    </w:p>
    <w:p w14:paraId="37615A42" w14:textId="7F01D3E8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lastRenderedPageBreak/>
        <w:t xml:space="preserve">3) propagowanie wśród osób starszych oferty </w:t>
      </w:r>
      <w:r w:rsidR="003A62DA" w:rsidRPr="00D94941">
        <w:rPr>
          <w:lang w:val="pl-PL"/>
        </w:rPr>
        <w:t>kulturalnej, rekreacyjnej i edukacyjnej</w:t>
      </w:r>
      <w:r w:rsidRPr="00D94941">
        <w:rPr>
          <w:lang w:val="pl-PL"/>
        </w:rPr>
        <w:t>,</w:t>
      </w:r>
    </w:p>
    <w:p w14:paraId="2CD06421" w14:textId="3BC960FA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4) monito</w:t>
      </w:r>
      <w:r w:rsidR="003A62DA" w:rsidRPr="00D94941">
        <w:rPr>
          <w:lang w:val="pl-PL"/>
        </w:rPr>
        <w:t>rowanie potrzeb</w:t>
      </w:r>
      <w:r w:rsidRPr="00D94941">
        <w:rPr>
          <w:lang w:val="pl-PL"/>
        </w:rPr>
        <w:t xml:space="preserve"> osób starszych,</w:t>
      </w:r>
    </w:p>
    <w:p w14:paraId="519E0AC6" w14:textId="58A278CB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5) </w:t>
      </w:r>
      <w:r w:rsidR="003A62DA" w:rsidRPr="00D94941">
        <w:rPr>
          <w:lang w:val="pl-PL"/>
        </w:rPr>
        <w:t>zgłaszanie</w:t>
      </w:r>
      <w:r w:rsidRPr="00D94941">
        <w:rPr>
          <w:lang w:val="pl-PL"/>
        </w:rPr>
        <w:t xml:space="preserve"> </w:t>
      </w:r>
      <w:r w:rsidR="003A62DA" w:rsidRPr="00D94941">
        <w:rPr>
          <w:lang w:val="pl-PL"/>
        </w:rPr>
        <w:t>u</w:t>
      </w:r>
      <w:r w:rsidRPr="00D94941">
        <w:rPr>
          <w:lang w:val="pl-PL"/>
        </w:rPr>
        <w:t>wag i w</w:t>
      </w:r>
      <w:r w:rsidR="003A62DA" w:rsidRPr="00D94941">
        <w:rPr>
          <w:lang w:val="pl-PL"/>
        </w:rPr>
        <w:t>niosków</w:t>
      </w:r>
      <w:r w:rsidRPr="00D94941">
        <w:rPr>
          <w:lang w:val="pl-PL"/>
        </w:rPr>
        <w:t xml:space="preserve"> do </w:t>
      </w:r>
      <w:r w:rsidR="006C4A3F" w:rsidRPr="00D94941">
        <w:rPr>
          <w:lang w:val="pl-PL"/>
        </w:rPr>
        <w:t>p</w:t>
      </w:r>
      <w:r w:rsidRPr="00D94941">
        <w:rPr>
          <w:lang w:val="pl-PL"/>
        </w:rPr>
        <w:t>rojektów a</w:t>
      </w:r>
      <w:r w:rsidR="006C4A3F" w:rsidRPr="00D94941">
        <w:rPr>
          <w:lang w:val="pl-PL"/>
        </w:rPr>
        <w:t>któw</w:t>
      </w:r>
      <w:r w:rsidRPr="00D94941">
        <w:rPr>
          <w:lang w:val="pl-PL"/>
        </w:rPr>
        <w:t xml:space="preserve"> praw</w:t>
      </w:r>
      <w:r w:rsidR="006C4A3F" w:rsidRPr="00D94941">
        <w:rPr>
          <w:lang w:val="pl-PL"/>
        </w:rPr>
        <w:t>a</w:t>
      </w:r>
      <w:r w:rsidRPr="00D94941">
        <w:rPr>
          <w:lang w:val="pl-PL"/>
        </w:rPr>
        <w:t xml:space="preserve"> </w:t>
      </w:r>
      <w:r w:rsidR="006C4A3F" w:rsidRPr="00D94941">
        <w:rPr>
          <w:lang w:val="pl-PL"/>
        </w:rPr>
        <w:t>miejscowego dotyczących</w:t>
      </w:r>
      <w:r w:rsidRPr="00D94941">
        <w:rPr>
          <w:lang w:val="pl-PL"/>
        </w:rPr>
        <w:t xml:space="preserve"> osób starszych,</w:t>
      </w:r>
    </w:p>
    <w:p w14:paraId="37101E0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6) podejmowanie przedsięwzięć zmierzających do integracji społecznej osób starszych, wzmacniania ich aktywności obywatelskiej oraz ochrony praw i godności osób w wieku senioralnym,</w:t>
      </w:r>
    </w:p>
    <w:p w14:paraId="005CD30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7) budowanie pozytywnego wizerunku osób starszych,</w:t>
      </w:r>
    </w:p>
    <w:p w14:paraId="041971C4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8) współpraca z organizacjami społecznymi, instytucjami i podmiotami działającymi na rzecz osób starszych,</w:t>
      </w:r>
    </w:p>
    <w:p w14:paraId="5F2E3017" w14:textId="52AF2CD4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9) promowanie partnerstwa między samorządem lokalnym a organizacjami społecznymi działającymi na rzecz </w:t>
      </w:r>
      <w:r w:rsidR="004C2594" w:rsidRPr="00D94941">
        <w:rPr>
          <w:lang w:val="pl-PL"/>
        </w:rPr>
        <w:t>osób starszych</w:t>
      </w:r>
      <w:r w:rsidRPr="00D94941">
        <w:rPr>
          <w:lang w:val="pl-PL"/>
        </w:rPr>
        <w:t>,</w:t>
      </w:r>
    </w:p>
    <w:p w14:paraId="09F7B9F0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10) upowszechnianie informacji o działaniach podejmowanych na terenie Gminy na rzecz osób starszych,</w:t>
      </w:r>
    </w:p>
    <w:p w14:paraId="7FA4D5C5" w14:textId="7B6C860C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11) prowadzenie edukacji społecznej dotyczącej po</w:t>
      </w:r>
      <w:r w:rsidR="004C2594" w:rsidRPr="00D94941">
        <w:rPr>
          <w:lang w:val="pl-PL"/>
        </w:rPr>
        <w:t>trzeb</w:t>
      </w:r>
      <w:r w:rsidRPr="00D94941">
        <w:rPr>
          <w:lang w:val="pl-PL"/>
        </w:rPr>
        <w:t>, uprawnień i możliwości osób starszych.</w:t>
      </w:r>
    </w:p>
    <w:p w14:paraId="1CF011EF" w14:textId="0AAEEF1E" w:rsidR="00AD5BDC" w:rsidRPr="009439AD" w:rsidRDefault="00AD5BDC" w:rsidP="009439AD">
      <w:pPr>
        <w:jc w:val="center"/>
        <w:rPr>
          <w:b/>
          <w:lang w:val="pl-PL"/>
        </w:rPr>
      </w:pPr>
      <w:r w:rsidRPr="009439AD">
        <w:rPr>
          <w:b/>
          <w:lang w:val="pl-PL"/>
        </w:rPr>
        <w:t>Rozdział 3.</w:t>
      </w:r>
    </w:p>
    <w:p w14:paraId="40ECCEF9" w14:textId="77777777" w:rsidR="00AD5BDC" w:rsidRPr="009439AD" w:rsidRDefault="00AD5BDC" w:rsidP="009439AD">
      <w:pPr>
        <w:jc w:val="center"/>
        <w:rPr>
          <w:b/>
          <w:lang w:val="pl-PL"/>
        </w:rPr>
      </w:pPr>
      <w:r w:rsidRPr="009439AD">
        <w:rPr>
          <w:b/>
          <w:lang w:val="pl-PL"/>
        </w:rPr>
        <w:t>Kadencja i skład Rady</w:t>
      </w:r>
    </w:p>
    <w:p w14:paraId="5DD3EA66" w14:textId="7ACADB78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4.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Skład osobowy Rady powoływany jest na okres odpowiadający kadencji Rady Miejskiej w Krobi.</w:t>
      </w:r>
    </w:p>
    <w:p w14:paraId="25D42FAF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2. Pierwsza kadencja członków Rady rozpoczyna się z dniem powołania przez Burmistrza Krobi w drodze zarządzenia.</w:t>
      </w:r>
    </w:p>
    <w:p w14:paraId="5836243D" w14:textId="0DA5C89F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3. Kolejne kadencje rozpoczynają się z dniem następującym po zakończeniu kadencji poprzedniej Rady</w:t>
      </w:r>
      <w:r w:rsidR="008156A6">
        <w:rPr>
          <w:lang w:val="pl-PL"/>
        </w:rPr>
        <w:t>.</w:t>
      </w:r>
      <w:r w:rsidRPr="00D94941">
        <w:rPr>
          <w:lang w:val="pl-PL"/>
        </w:rPr>
        <w:t xml:space="preserve"> </w:t>
      </w:r>
    </w:p>
    <w:p w14:paraId="4FD0F945" w14:textId="5911B8E7" w:rsidR="00AD5BDC" w:rsidRPr="008156A6" w:rsidRDefault="008156A6" w:rsidP="00AD5BDC">
      <w:pPr>
        <w:rPr>
          <w:strike/>
          <w:color w:val="FF0000"/>
          <w:lang w:val="pl-PL"/>
        </w:rPr>
      </w:pPr>
      <w:r w:rsidRPr="009439AD">
        <w:rPr>
          <w:lang w:val="pl-PL"/>
        </w:rPr>
        <w:t>4</w:t>
      </w:r>
      <w:r w:rsidR="00AD5BDC" w:rsidRPr="009439AD">
        <w:rPr>
          <w:lang w:val="pl-PL"/>
        </w:rPr>
        <w:t xml:space="preserve">. </w:t>
      </w:r>
      <w:r w:rsidR="00AD5BDC" w:rsidRPr="00D94941">
        <w:rPr>
          <w:lang w:val="pl-PL"/>
        </w:rPr>
        <w:t>Rada liczy od 5 do 12 członków, którymi mogą być wyłącznie osoby zamieszkałe na terenie Gminy Krobia</w:t>
      </w:r>
      <w:r>
        <w:rPr>
          <w:lang w:val="pl-PL"/>
        </w:rPr>
        <w:t>.</w:t>
      </w:r>
      <w:r w:rsidR="00AD5BDC" w:rsidRPr="00D94941">
        <w:rPr>
          <w:lang w:val="pl-PL"/>
        </w:rPr>
        <w:t xml:space="preserve"> </w:t>
      </w:r>
    </w:p>
    <w:p w14:paraId="7D57C114" w14:textId="48A937CE" w:rsidR="00D223B7" w:rsidRPr="00BE1BEB" w:rsidRDefault="008156A6" w:rsidP="00BE1BEB">
      <w:pPr>
        <w:rPr>
          <w:color w:val="FF0000"/>
          <w:lang w:val="pl-PL"/>
        </w:rPr>
      </w:pPr>
      <w:r w:rsidRPr="009439AD">
        <w:rPr>
          <w:lang w:val="pl-PL"/>
        </w:rPr>
        <w:t>5</w:t>
      </w:r>
      <w:r w:rsidR="00AD5BDC" w:rsidRPr="00D94941">
        <w:rPr>
          <w:lang w:val="pl-PL"/>
        </w:rPr>
        <w:t xml:space="preserve">. </w:t>
      </w:r>
      <w:proofErr w:type="spellStart"/>
      <w:r w:rsidR="00D223B7">
        <w:t>Organizacje</w:t>
      </w:r>
      <w:proofErr w:type="spellEnd"/>
      <w:r w:rsidR="00D223B7">
        <w:t xml:space="preserve"> </w:t>
      </w:r>
      <w:proofErr w:type="spellStart"/>
      <w:r w:rsidR="00D223B7">
        <w:t>senioralne</w:t>
      </w:r>
      <w:proofErr w:type="spellEnd"/>
      <w:r w:rsidR="00D223B7">
        <w:t xml:space="preserve"> </w:t>
      </w:r>
      <w:proofErr w:type="spellStart"/>
      <w:r w:rsidR="00D223B7">
        <w:t>działające</w:t>
      </w:r>
      <w:proofErr w:type="spellEnd"/>
      <w:r w:rsidR="00D223B7">
        <w:t xml:space="preserve"> </w:t>
      </w:r>
      <w:proofErr w:type="spellStart"/>
      <w:r w:rsidR="00D223B7">
        <w:t>na</w:t>
      </w:r>
      <w:proofErr w:type="spellEnd"/>
      <w:r w:rsidR="00D223B7">
        <w:t xml:space="preserve"> </w:t>
      </w:r>
      <w:proofErr w:type="spellStart"/>
      <w:r w:rsidR="00D223B7">
        <w:t>terenie</w:t>
      </w:r>
      <w:proofErr w:type="spellEnd"/>
      <w:r w:rsidR="00D223B7">
        <w:t xml:space="preserve"> Gminy Krobia </w:t>
      </w:r>
      <w:proofErr w:type="spellStart"/>
      <w:r w:rsidR="00D223B7">
        <w:t>wyznaczają</w:t>
      </w:r>
      <w:proofErr w:type="spellEnd"/>
      <w:r w:rsidR="00D223B7">
        <w:t xml:space="preserve"> </w:t>
      </w:r>
      <w:proofErr w:type="spellStart"/>
      <w:r w:rsidR="00D223B7">
        <w:t>po</w:t>
      </w:r>
      <w:proofErr w:type="spellEnd"/>
      <w:r w:rsidR="00D223B7">
        <w:t xml:space="preserve"> </w:t>
      </w:r>
      <w:proofErr w:type="spellStart"/>
      <w:r w:rsidR="00D223B7">
        <w:t>jednym</w:t>
      </w:r>
      <w:proofErr w:type="spellEnd"/>
      <w:r w:rsidR="00D223B7">
        <w:t xml:space="preserve"> </w:t>
      </w:r>
      <w:proofErr w:type="spellStart"/>
      <w:r w:rsidR="00D223B7">
        <w:t>przedstawicielu</w:t>
      </w:r>
      <w:proofErr w:type="spellEnd"/>
      <w:r w:rsidR="00D223B7">
        <w:t xml:space="preserve"> do </w:t>
      </w:r>
      <w:proofErr w:type="spellStart"/>
      <w:r w:rsidR="00D223B7">
        <w:t>Rady</w:t>
      </w:r>
      <w:proofErr w:type="spellEnd"/>
      <w:r w:rsidR="00D223B7">
        <w:t xml:space="preserve"> </w:t>
      </w:r>
      <w:proofErr w:type="spellStart"/>
      <w:r w:rsidR="00D223B7">
        <w:t>Seniorów</w:t>
      </w:r>
      <w:proofErr w:type="spellEnd"/>
      <w:r w:rsidR="00D223B7">
        <w:t xml:space="preserve"> w </w:t>
      </w:r>
      <w:proofErr w:type="spellStart"/>
      <w:r w:rsidR="00D223B7">
        <w:t>terminie</w:t>
      </w:r>
      <w:proofErr w:type="spellEnd"/>
      <w:r w:rsidR="00D223B7">
        <w:t xml:space="preserve"> 1 </w:t>
      </w:r>
      <w:proofErr w:type="spellStart"/>
      <w:r w:rsidR="00D223B7">
        <w:t>miesiąca</w:t>
      </w:r>
      <w:proofErr w:type="spellEnd"/>
      <w:r w:rsidR="00D223B7">
        <w:t xml:space="preserve"> </w:t>
      </w:r>
      <w:proofErr w:type="spellStart"/>
      <w:r w:rsidR="00D223B7">
        <w:t>od</w:t>
      </w:r>
      <w:proofErr w:type="spellEnd"/>
      <w:r w:rsidR="00D223B7">
        <w:t xml:space="preserve"> </w:t>
      </w:r>
      <w:proofErr w:type="spellStart"/>
      <w:r w:rsidR="00D223B7">
        <w:t>rozpoczęcia</w:t>
      </w:r>
      <w:proofErr w:type="spellEnd"/>
      <w:r w:rsidR="00D223B7">
        <w:t xml:space="preserve"> </w:t>
      </w:r>
      <w:proofErr w:type="spellStart"/>
      <w:r w:rsidR="00D223B7">
        <w:t>kadencji</w:t>
      </w:r>
      <w:proofErr w:type="spellEnd"/>
      <w:r w:rsidR="00D223B7">
        <w:t xml:space="preserve"> </w:t>
      </w:r>
      <w:proofErr w:type="spellStart"/>
      <w:r w:rsidR="00D223B7">
        <w:t>Rady</w:t>
      </w:r>
      <w:proofErr w:type="spellEnd"/>
      <w:r w:rsidR="00D223B7">
        <w:t xml:space="preserve"> </w:t>
      </w:r>
      <w:proofErr w:type="spellStart"/>
      <w:r w:rsidR="00D223B7">
        <w:t>Miejskiej</w:t>
      </w:r>
      <w:proofErr w:type="spellEnd"/>
      <w:r w:rsidR="00D223B7">
        <w:t xml:space="preserve">. </w:t>
      </w:r>
      <w:proofErr w:type="spellStart"/>
      <w:r w:rsidR="00D223B7">
        <w:t>Wybór</w:t>
      </w:r>
      <w:proofErr w:type="spellEnd"/>
      <w:r w:rsidR="00D223B7">
        <w:t xml:space="preserve"> </w:t>
      </w:r>
      <w:proofErr w:type="spellStart"/>
      <w:r w:rsidR="00D223B7">
        <w:t>przedstawiciela</w:t>
      </w:r>
      <w:proofErr w:type="spellEnd"/>
      <w:r w:rsidR="00D223B7">
        <w:t xml:space="preserve"> </w:t>
      </w:r>
      <w:proofErr w:type="spellStart"/>
      <w:r w:rsidR="00D223B7">
        <w:t>odbywa</w:t>
      </w:r>
      <w:proofErr w:type="spellEnd"/>
      <w:r w:rsidR="00D223B7">
        <w:t xml:space="preserve"> </w:t>
      </w:r>
      <w:proofErr w:type="spellStart"/>
      <w:r w:rsidR="00D223B7">
        <w:t>się</w:t>
      </w:r>
      <w:proofErr w:type="spellEnd"/>
      <w:r w:rsidR="00D223B7">
        <w:t xml:space="preserve"> w </w:t>
      </w:r>
      <w:proofErr w:type="spellStart"/>
      <w:r w:rsidR="00D223B7">
        <w:t>sposób</w:t>
      </w:r>
      <w:proofErr w:type="spellEnd"/>
      <w:r w:rsidR="00D223B7">
        <w:t xml:space="preserve"> </w:t>
      </w:r>
      <w:proofErr w:type="spellStart"/>
      <w:r w:rsidR="00D223B7" w:rsidRPr="00CB0554">
        <w:rPr>
          <w:rStyle w:val="Pogrubienie"/>
          <w:b w:val="0"/>
          <w:bCs w:val="0"/>
        </w:rPr>
        <w:t>jawny</w:t>
      </w:r>
      <w:proofErr w:type="spellEnd"/>
      <w:r w:rsidR="00D223B7" w:rsidRPr="00CB0554">
        <w:rPr>
          <w:rStyle w:val="Pogrubienie"/>
          <w:b w:val="0"/>
          <w:bCs w:val="0"/>
        </w:rPr>
        <w:t xml:space="preserve"> </w:t>
      </w:r>
      <w:proofErr w:type="spellStart"/>
      <w:r w:rsidR="00D223B7" w:rsidRPr="00CB0554">
        <w:rPr>
          <w:rStyle w:val="Pogrubienie"/>
          <w:b w:val="0"/>
          <w:bCs w:val="0"/>
        </w:rPr>
        <w:t>i</w:t>
      </w:r>
      <w:proofErr w:type="spellEnd"/>
      <w:r w:rsidR="00D223B7" w:rsidRPr="00CB0554">
        <w:rPr>
          <w:rStyle w:val="Pogrubienie"/>
          <w:b w:val="0"/>
          <w:bCs w:val="0"/>
        </w:rPr>
        <w:t xml:space="preserve"> </w:t>
      </w:r>
      <w:proofErr w:type="spellStart"/>
      <w:r w:rsidR="00D223B7" w:rsidRPr="00CB0554">
        <w:rPr>
          <w:rStyle w:val="Pogrubienie"/>
          <w:b w:val="0"/>
          <w:bCs w:val="0"/>
        </w:rPr>
        <w:t>bezpośredni</w:t>
      </w:r>
      <w:proofErr w:type="spellEnd"/>
      <w:r w:rsidR="00D223B7">
        <w:t xml:space="preserve"> </w:t>
      </w:r>
      <w:proofErr w:type="spellStart"/>
      <w:r w:rsidR="00D223B7">
        <w:t>na</w:t>
      </w:r>
      <w:proofErr w:type="spellEnd"/>
      <w:r w:rsidR="00D223B7">
        <w:t xml:space="preserve"> </w:t>
      </w:r>
      <w:proofErr w:type="spellStart"/>
      <w:r w:rsidR="00D223B7">
        <w:t>posiedzeniu</w:t>
      </w:r>
      <w:proofErr w:type="spellEnd"/>
      <w:r w:rsidR="00D223B7">
        <w:t xml:space="preserve"> </w:t>
      </w:r>
      <w:proofErr w:type="spellStart"/>
      <w:r w:rsidR="00D223B7">
        <w:t>danej</w:t>
      </w:r>
      <w:proofErr w:type="spellEnd"/>
      <w:r w:rsidR="00D223B7">
        <w:t xml:space="preserve"> </w:t>
      </w:r>
      <w:proofErr w:type="spellStart"/>
      <w:r w:rsidR="00D223B7">
        <w:t>organizacji</w:t>
      </w:r>
      <w:proofErr w:type="spellEnd"/>
      <w:r w:rsidR="00D223B7">
        <w:t xml:space="preserve">. Z </w:t>
      </w:r>
      <w:proofErr w:type="spellStart"/>
      <w:r w:rsidR="00D223B7">
        <w:t>posiedzenia</w:t>
      </w:r>
      <w:proofErr w:type="spellEnd"/>
      <w:r w:rsidR="00D223B7">
        <w:t xml:space="preserve"> </w:t>
      </w:r>
      <w:proofErr w:type="spellStart"/>
      <w:r w:rsidR="00D223B7">
        <w:t>sporządza</w:t>
      </w:r>
      <w:proofErr w:type="spellEnd"/>
      <w:r w:rsidR="00D223B7">
        <w:t xml:space="preserve"> </w:t>
      </w:r>
      <w:proofErr w:type="spellStart"/>
      <w:r w:rsidR="00D223B7">
        <w:t>się</w:t>
      </w:r>
      <w:proofErr w:type="spellEnd"/>
      <w:r w:rsidR="00D223B7">
        <w:t xml:space="preserve"> </w:t>
      </w:r>
      <w:proofErr w:type="spellStart"/>
      <w:r w:rsidR="00D223B7">
        <w:t>protokół</w:t>
      </w:r>
      <w:proofErr w:type="spellEnd"/>
      <w:r w:rsidR="00D223B7">
        <w:t xml:space="preserve"> </w:t>
      </w:r>
      <w:proofErr w:type="spellStart"/>
      <w:r w:rsidR="00D223B7">
        <w:t>podpisany</w:t>
      </w:r>
      <w:proofErr w:type="spellEnd"/>
      <w:r w:rsidR="00D223B7">
        <w:t xml:space="preserve"> </w:t>
      </w:r>
      <w:proofErr w:type="spellStart"/>
      <w:r w:rsidR="00D223B7">
        <w:t>przez</w:t>
      </w:r>
      <w:proofErr w:type="spellEnd"/>
      <w:r w:rsidR="00D223B7">
        <w:t xml:space="preserve"> </w:t>
      </w:r>
      <w:proofErr w:type="spellStart"/>
      <w:r w:rsidR="00D223B7">
        <w:t>przewodniczącego</w:t>
      </w:r>
      <w:proofErr w:type="spellEnd"/>
      <w:r w:rsidR="00D223B7">
        <w:t xml:space="preserve"> </w:t>
      </w:r>
      <w:proofErr w:type="spellStart"/>
      <w:r w:rsidR="00D223B7">
        <w:t>organizacji</w:t>
      </w:r>
      <w:proofErr w:type="spellEnd"/>
      <w:r w:rsidR="00D223B7">
        <w:t xml:space="preserve">, </w:t>
      </w:r>
      <w:proofErr w:type="spellStart"/>
      <w:r w:rsidR="00D223B7">
        <w:t>który</w:t>
      </w:r>
      <w:proofErr w:type="spellEnd"/>
      <w:r w:rsidR="00D223B7">
        <w:t xml:space="preserve"> </w:t>
      </w:r>
      <w:proofErr w:type="spellStart"/>
      <w:r w:rsidR="00D223B7">
        <w:t>należy</w:t>
      </w:r>
      <w:proofErr w:type="spellEnd"/>
      <w:r w:rsidR="00D223B7">
        <w:t xml:space="preserve"> </w:t>
      </w:r>
      <w:proofErr w:type="spellStart"/>
      <w:r w:rsidR="00D223B7">
        <w:t>dostarczyć</w:t>
      </w:r>
      <w:proofErr w:type="spellEnd"/>
      <w:r w:rsidR="00D223B7">
        <w:t xml:space="preserve"> </w:t>
      </w:r>
      <w:r w:rsidR="00D223B7" w:rsidRPr="00CB0554">
        <w:rPr>
          <w:rStyle w:val="Pogrubienie"/>
          <w:b w:val="0"/>
          <w:bCs w:val="0"/>
        </w:rPr>
        <w:t>do Urzędu Miejskiego w Krobi</w:t>
      </w:r>
      <w:r w:rsidR="00D223B7">
        <w:t xml:space="preserve"> w </w:t>
      </w:r>
      <w:proofErr w:type="spellStart"/>
      <w:r w:rsidR="00D223B7">
        <w:t>terminie</w:t>
      </w:r>
      <w:proofErr w:type="spellEnd"/>
      <w:r w:rsidR="00D223B7">
        <w:t xml:space="preserve"> 7 </w:t>
      </w:r>
      <w:proofErr w:type="spellStart"/>
      <w:r w:rsidR="00D223B7">
        <w:t>dni</w:t>
      </w:r>
      <w:proofErr w:type="spellEnd"/>
      <w:r w:rsidR="00D223B7">
        <w:t xml:space="preserve"> </w:t>
      </w:r>
      <w:proofErr w:type="spellStart"/>
      <w:r w:rsidR="00D223B7">
        <w:t>od</w:t>
      </w:r>
      <w:proofErr w:type="spellEnd"/>
      <w:r w:rsidR="00D223B7">
        <w:t xml:space="preserve"> </w:t>
      </w:r>
      <w:proofErr w:type="spellStart"/>
      <w:r w:rsidR="00D223B7">
        <w:t>dnia</w:t>
      </w:r>
      <w:proofErr w:type="spellEnd"/>
      <w:r w:rsidR="00D223B7">
        <w:t xml:space="preserve"> </w:t>
      </w:r>
      <w:proofErr w:type="spellStart"/>
      <w:r w:rsidR="00D223B7">
        <w:t>zebrania</w:t>
      </w:r>
      <w:proofErr w:type="spellEnd"/>
      <w:r w:rsidR="00D223B7">
        <w:t>.</w:t>
      </w:r>
    </w:p>
    <w:p w14:paraId="2A970923" w14:textId="3FA80BA8" w:rsidR="00D223B7" w:rsidRDefault="00BE1BEB" w:rsidP="00D223B7">
      <w:pPr>
        <w:pStyle w:val="NormalnyWeb"/>
      </w:pPr>
      <w:r>
        <w:rPr>
          <w:rFonts w:hAnsi="Symbol"/>
        </w:rPr>
        <w:lastRenderedPageBreak/>
        <w:t xml:space="preserve">6. </w:t>
      </w:r>
      <w:r w:rsidR="00D223B7">
        <w:t xml:space="preserve">Seniorzy niezrzeszeni w żadnej organizacji mają prawo zgłosić swoich przedstawicieli do Rady Seniorów. W tym celu </w:t>
      </w:r>
      <w:r>
        <w:t>Burmistrz</w:t>
      </w:r>
      <w:r w:rsidR="00D223B7">
        <w:t xml:space="preserve"> Krobi ogłasza </w:t>
      </w:r>
      <w:r w:rsidR="00D223B7">
        <w:rPr>
          <w:rStyle w:val="Pogrubienie"/>
        </w:rPr>
        <w:t>otwarty nabór kandydatów</w:t>
      </w:r>
      <w:r w:rsidR="00D223B7">
        <w:t xml:space="preserve"> spośród mieszkańców Gminy Krobia </w:t>
      </w:r>
      <w:r w:rsidR="00CB0554">
        <w:t xml:space="preserve">, </w:t>
      </w:r>
      <w:r w:rsidR="00D223B7">
        <w:t>trwający co najmniej 14 dni. Kandydaci mogą zgłaszać się samodzielnie lub być zgłaszani przez inne osoby.</w:t>
      </w:r>
    </w:p>
    <w:p w14:paraId="7F465AB4" w14:textId="7AAF3B8A" w:rsidR="00D223B7" w:rsidRDefault="00BE1BEB" w:rsidP="00D223B7">
      <w:pPr>
        <w:pStyle w:val="NormalnyWeb"/>
      </w:pPr>
      <w:r>
        <w:rPr>
          <w:rFonts w:hAnsi="Symbol"/>
        </w:rPr>
        <w:t xml:space="preserve">7. </w:t>
      </w:r>
      <w:r w:rsidR="00D223B7">
        <w:t>W przypadku, gdy liczba zgłoszonych kandydatów przekracza liczbę miejsc przewidzianych dla przedstawicieli seniorów niezrzeszonych, wyboru dokonują obecni na spotkaniu wyborczym seniorzy w głosowaniu jawnym.</w:t>
      </w:r>
    </w:p>
    <w:p w14:paraId="4912A72C" w14:textId="69A51409" w:rsidR="00D223B7" w:rsidRDefault="00BE1BEB" w:rsidP="00D223B7">
      <w:pPr>
        <w:pStyle w:val="NormalnyWeb"/>
      </w:pPr>
      <w:r>
        <w:rPr>
          <w:rFonts w:hAnsi="Symbol"/>
        </w:rPr>
        <w:t xml:space="preserve">8. </w:t>
      </w:r>
      <w:r w:rsidR="00D223B7">
        <w:t>Członkami Rady Seniorów mogą być osoby, które:</w:t>
      </w:r>
    </w:p>
    <w:p w14:paraId="125A17AC" w14:textId="77777777" w:rsidR="00D223B7" w:rsidRDefault="00D223B7" w:rsidP="00D223B7">
      <w:pPr>
        <w:pStyle w:val="NormalnyWeb"/>
        <w:numPr>
          <w:ilvl w:val="0"/>
          <w:numId w:val="10"/>
        </w:numPr>
      </w:pPr>
      <w:r>
        <w:t>są mieszkańcami Gminy Krobia,</w:t>
      </w:r>
    </w:p>
    <w:p w14:paraId="254AD9C2" w14:textId="77777777" w:rsidR="00D223B7" w:rsidRDefault="00D223B7" w:rsidP="00D223B7">
      <w:pPr>
        <w:pStyle w:val="NormalnyWeb"/>
        <w:numPr>
          <w:ilvl w:val="0"/>
          <w:numId w:val="10"/>
        </w:numPr>
      </w:pPr>
      <w:r>
        <w:t>wykazują aktywność na rzecz środowiska senioralnego lub społeczności lokalnej,</w:t>
      </w:r>
    </w:p>
    <w:p w14:paraId="20DA06B8" w14:textId="088EE3EB" w:rsidR="00D223B7" w:rsidRPr="00BE1BEB" w:rsidRDefault="00D223B7" w:rsidP="00AD5BDC">
      <w:pPr>
        <w:pStyle w:val="NormalnyWeb"/>
        <w:numPr>
          <w:ilvl w:val="0"/>
          <w:numId w:val="10"/>
        </w:numPr>
      </w:pPr>
      <w:r>
        <w:t>korzystają z pełni praw publicznych.</w:t>
      </w:r>
    </w:p>
    <w:p w14:paraId="2005EB8A" w14:textId="7CE45912" w:rsidR="00AD5BDC" w:rsidRPr="00D94941" w:rsidRDefault="004312D2" w:rsidP="00AD5BDC">
      <w:pPr>
        <w:rPr>
          <w:lang w:val="pl-PL"/>
        </w:rPr>
      </w:pPr>
      <w:r>
        <w:rPr>
          <w:lang w:val="pl-PL"/>
        </w:rPr>
        <w:t>9</w:t>
      </w:r>
      <w:r w:rsidR="00AD5BDC" w:rsidRPr="0074210A">
        <w:rPr>
          <w:lang w:val="pl-PL"/>
        </w:rPr>
        <w:t>.</w:t>
      </w:r>
      <w:r w:rsidR="00AD5BDC" w:rsidRPr="00D94941">
        <w:rPr>
          <w:lang w:val="pl-PL"/>
        </w:rPr>
        <w:t xml:space="preserve"> W przypadku Rady Seniorów kadencji 2026–2029 organizacje powinny zakończyć procedurę wyboru i przekazać protokół do dnia 31 stycznia 2026 r.</w:t>
      </w:r>
    </w:p>
    <w:p w14:paraId="440B241E" w14:textId="791DE9E2" w:rsidR="00AD5BDC" w:rsidRPr="0074210A" w:rsidRDefault="004312D2" w:rsidP="00AD5BDC">
      <w:pPr>
        <w:rPr>
          <w:color w:val="FF0000"/>
          <w:lang w:val="pl-PL"/>
        </w:rPr>
      </w:pPr>
      <w:r>
        <w:rPr>
          <w:lang w:val="pl-PL"/>
        </w:rPr>
        <w:t>10</w:t>
      </w:r>
      <w:r w:rsidR="00AD5BDC" w:rsidRPr="0074210A">
        <w:rPr>
          <w:lang w:val="pl-PL"/>
        </w:rPr>
        <w:t>.</w:t>
      </w:r>
      <w:r w:rsidR="00AD5BDC" w:rsidRPr="00D94941">
        <w:rPr>
          <w:lang w:val="pl-PL"/>
        </w:rPr>
        <w:t xml:space="preserve"> Burmistrz Krobi powołuje Radę Seniorów w drodze zarządzenia niezwłocznie</w:t>
      </w:r>
      <w:r w:rsidR="001A73E6" w:rsidRPr="00D94941">
        <w:rPr>
          <w:lang w:val="pl-PL"/>
        </w:rPr>
        <w:t xml:space="preserve"> w terminie do 1 miesiąca</w:t>
      </w:r>
      <w:r w:rsidR="00AD5BDC" w:rsidRPr="00D94941">
        <w:rPr>
          <w:lang w:val="pl-PL"/>
        </w:rPr>
        <w:t>,</w:t>
      </w:r>
      <w:r w:rsidR="001A73E6" w:rsidRPr="00D94941">
        <w:rPr>
          <w:lang w:val="pl-PL"/>
        </w:rPr>
        <w:t xml:space="preserve"> a w przypadku Rady Seniorów kadencji 2026-2029 </w:t>
      </w:r>
      <w:r w:rsidR="00AD5BDC" w:rsidRPr="00D94941">
        <w:rPr>
          <w:lang w:val="pl-PL"/>
        </w:rPr>
        <w:t>nie później niż do dnia 28 lutego 2026 r., na podstawie zgłoszeń przedstawicieli organizacji</w:t>
      </w:r>
      <w:r w:rsidR="0074210A">
        <w:rPr>
          <w:lang w:val="pl-PL"/>
        </w:rPr>
        <w:t xml:space="preserve">. </w:t>
      </w:r>
      <w:r w:rsidR="008156A6">
        <w:rPr>
          <w:color w:val="FF0000"/>
          <w:lang w:val="pl-PL"/>
        </w:rPr>
        <w:t xml:space="preserve"> </w:t>
      </w:r>
    </w:p>
    <w:p w14:paraId="7A757354" w14:textId="2EC5DC9F" w:rsidR="00AD5BDC" w:rsidRPr="00D94941" w:rsidRDefault="00AD5BDC" w:rsidP="00EC47CC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Rozdział 4.</w:t>
      </w:r>
    </w:p>
    <w:p w14:paraId="6785DCCB" w14:textId="20D32036" w:rsidR="00AD5BDC" w:rsidRPr="0074210A" w:rsidRDefault="00AD5BDC" w:rsidP="0074210A">
      <w:pPr>
        <w:jc w:val="center"/>
        <w:rPr>
          <w:b/>
          <w:bCs/>
          <w:lang w:val="pl-PL"/>
        </w:rPr>
      </w:pPr>
      <w:r w:rsidRPr="00D94941">
        <w:rPr>
          <w:b/>
          <w:bCs/>
          <w:lang w:val="pl-PL"/>
        </w:rPr>
        <w:t>Organy i tryb pracy Rady</w:t>
      </w:r>
    </w:p>
    <w:p w14:paraId="2AE8FC41" w14:textId="70E295E2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5.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Członkowie Rady pełnią swoje funkcje społecznie.</w:t>
      </w:r>
    </w:p>
    <w:p w14:paraId="47220C26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2. Wszyscy członkowie Rady są równi w prawach i obowiązkach.</w:t>
      </w:r>
    </w:p>
    <w:p w14:paraId="0038F309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3. Członek Rady ma prawo:</w:t>
      </w:r>
    </w:p>
    <w:p w14:paraId="23D062F5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zgłaszać wnioski, postulaty i inicjatywy,</w:t>
      </w:r>
    </w:p>
    <w:p w14:paraId="0C711DCF" w14:textId="2196C544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b) składać zapytania w sprawach </w:t>
      </w:r>
      <w:r w:rsidR="00EC47CC" w:rsidRPr="00D94941">
        <w:rPr>
          <w:lang w:val="pl-PL"/>
        </w:rPr>
        <w:t>związanych z działalnością</w:t>
      </w:r>
      <w:r w:rsidRPr="00D94941">
        <w:rPr>
          <w:lang w:val="pl-PL"/>
        </w:rPr>
        <w:t xml:space="preserve"> Rady,</w:t>
      </w:r>
    </w:p>
    <w:p w14:paraId="6A91570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c) uzyskiwać informacje dotyczące działalności Rady.</w:t>
      </w:r>
    </w:p>
    <w:p w14:paraId="64C496A9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4. Do obowiązków członka Rady należy:</w:t>
      </w:r>
    </w:p>
    <w:p w14:paraId="64D4B98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aktywne uczestnictwo w pracach Rady,</w:t>
      </w:r>
    </w:p>
    <w:p w14:paraId="4FDEF5C4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b) informowanie społeczności lokalnej o działalności Rady.</w:t>
      </w:r>
    </w:p>
    <w:p w14:paraId="1A59EE2A" w14:textId="0C93F763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6.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Pierwsze posiedzenie Rady zwołuje Burmistrz Krobi.</w:t>
      </w:r>
    </w:p>
    <w:p w14:paraId="071276AF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2. Pierwsze posiedzenie otwiera i prowadzi do czasu wyboru Przewodniczącego Rady Burmistrz lub osoba przez niego upoważniona.</w:t>
      </w:r>
    </w:p>
    <w:p w14:paraId="6A5FDE9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lastRenderedPageBreak/>
        <w:t>3. Rada wybiera spośród swojego grona Przewodniczącego i Wiceprzewodniczącego w głosowaniu tajnym, bezwzględną większością głosów, w obecności co najmniej połowy składu Rady.</w:t>
      </w:r>
    </w:p>
    <w:p w14:paraId="7AEBC1A3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4. Przewodniczący Rady:</w:t>
      </w:r>
    </w:p>
    <w:p w14:paraId="4170888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kieruje jej pracami i reprezentuje Radę na zewnątrz,</w:t>
      </w:r>
    </w:p>
    <w:p w14:paraId="15331FE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b) ustala terminy i porządek obrad,</w:t>
      </w:r>
    </w:p>
    <w:p w14:paraId="655CA25C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c) zwołuje i prowadzi posiedzenia,</w:t>
      </w:r>
    </w:p>
    <w:p w14:paraId="2DCD866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d) zaprasza na posiedzenia przedstawicieli organizacji i instytucji działających na rzecz osób starszych.</w:t>
      </w:r>
    </w:p>
    <w:p w14:paraId="40A9F53C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5. Posiedzenia, z wyjątkiem pierwszego, zwołuje Przewodniczący Rady:</w:t>
      </w:r>
    </w:p>
    <w:p w14:paraId="5331D424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z własnej inicjatywy,</w:t>
      </w:r>
    </w:p>
    <w:p w14:paraId="39A43EA6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b) na wniosek co najmniej trzech członków Rady,</w:t>
      </w:r>
    </w:p>
    <w:p w14:paraId="6D042A69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c) na wniosek Burmistrza Krobi lub Przewodniczącego Rady Miejskiej w Krobi.</w:t>
      </w:r>
    </w:p>
    <w:p w14:paraId="53DC029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6. W razie nieobecności Przewodniczącego jego obowiązki pełni Wiceprzewodniczący.</w:t>
      </w:r>
    </w:p>
    <w:p w14:paraId="638796E5" w14:textId="04B907FC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7.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Posiedzenia Rady odbywają się co najmniej dwa razy w roku.</w:t>
      </w:r>
    </w:p>
    <w:p w14:paraId="63B4B864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2. Rada podejmuje decyzje w formie uchwał.</w:t>
      </w:r>
    </w:p>
    <w:p w14:paraId="2712AF11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3. Uchwały zapadają zwykłą większością głosów w obecności co najmniej połowy składu Rady, chyba że statut stanowi inaczej. W przypadku równej liczby głosów decyduje głos Przewodniczącego.</w:t>
      </w:r>
    </w:p>
    <w:p w14:paraId="12D2F7BE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4. Głosowanie jest jawne, z wyjątkiem przypadków przewidzianych w statucie. Na wniosek członka Rady Przewodniczący może zarządzić głosowanie tajne.</w:t>
      </w:r>
    </w:p>
    <w:p w14:paraId="42770253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5. Posiedzenie zwołuje się w terminie 7 dni od złożenia wniosku przez podmioty, o których mowa w § 6 ust. 5 lit. b i c.</w:t>
      </w:r>
    </w:p>
    <w:p w14:paraId="6AA0FCDF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6. O terminie i miejscu posiedzenia zawiadamia się członków Rady co najmniej 7 dni przed posiedzeniem, w sposób zwyczajowo przyjęty. W szczególnie uzasadnionych przypadkach termin może być krótszy.</w:t>
      </w:r>
    </w:p>
    <w:p w14:paraId="3D11E53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7. Z przebiegu posiedzenia sporządza się protokół zawierający:</w:t>
      </w:r>
    </w:p>
    <w:p w14:paraId="7293E9B0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numer, datę i miejsce posiedzenia,</w:t>
      </w:r>
    </w:p>
    <w:p w14:paraId="2F78FC4D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b) listę obecności,</w:t>
      </w:r>
    </w:p>
    <w:p w14:paraId="4F73D716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lastRenderedPageBreak/>
        <w:t>c) porządek obrad,</w:t>
      </w:r>
    </w:p>
    <w:p w14:paraId="2A0F3AEA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d) streszczenie omawianych spraw,</w:t>
      </w:r>
    </w:p>
    <w:p w14:paraId="2553E745" w14:textId="717FF01A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e) treść </w:t>
      </w:r>
      <w:r w:rsidRPr="0074210A">
        <w:rPr>
          <w:lang w:val="pl-PL"/>
        </w:rPr>
        <w:t>w</w:t>
      </w:r>
      <w:r w:rsidR="00741B58" w:rsidRPr="0074210A">
        <w:rPr>
          <w:lang w:val="pl-PL"/>
        </w:rPr>
        <w:t>niosków</w:t>
      </w:r>
      <w:r w:rsidRPr="00D94941">
        <w:rPr>
          <w:lang w:val="pl-PL"/>
        </w:rPr>
        <w:t xml:space="preserve"> i uchwał,</w:t>
      </w:r>
    </w:p>
    <w:p w14:paraId="1EDC07C1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f) wyniki głosowań.</w:t>
      </w:r>
    </w:p>
    <w:p w14:paraId="7A2227BD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8. Protokół podpisuje Przewodniczący Rady.</w:t>
      </w:r>
    </w:p>
    <w:p w14:paraId="4F4EC096" w14:textId="641FC708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9. Na zaproszenie Przewodniczącego w posiedzeniach mogą uczestniczyć, bez praw</w:t>
      </w:r>
      <w:r w:rsidR="00510FAE" w:rsidRPr="00D94941">
        <w:rPr>
          <w:lang w:val="pl-PL"/>
        </w:rPr>
        <w:t>a</w:t>
      </w:r>
      <w:r w:rsidRPr="00D94941">
        <w:rPr>
          <w:lang w:val="pl-PL"/>
        </w:rPr>
        <w:t xml:space="preserve"> głosu, inne osoby.</w:t>
      </w:r>
    </w:p>
    <w:p w14:paraId="5FDBDCF4" w14:textId="6105955E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8.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1. Mandat członka Rady wygasa w przypadku:</w:t>
      </w:r>
    </w:p>
    <w:p w14:paraId="10B8585B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a) upływu kadencji,</w:t>
      </w:r>
    </w:p>
    <w:p w14:paraId="0B225B20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b) śmierci,</w:t>
      </w:r>
    </w:p>
    <w:p w14:paraId="400E99B7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c) złożenia rezygnacji.</w:t>
      </w:r>
    </w:p>
    <w:p w14:paraId="0B2BD913" w14:textId="038EAC10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 xml:space="preserve">2. W przypadku wygaśnięcia mandatu członka Rady </w:t>
      </w:r>
      <w:r w:rsidRPr="0074210A">
        <w:rPr>
          <w:color w:val="000000" w:themeColor="text1"/>
          <w:lang w:val="pl-PL"/>
        </w:rPr>
        <w:t xml:space="preserve">odpowiednio </w:t>
      </w:r>
      <w:r w:rsidR="00A14213" w:rsidRPr="0074210A">
        <w:rPr>
          <w:color w:val="000000" w:themeColor="text1"/>
          <w:lang w:val="pl-PL"/>
        </w:rPr>
        <w:t xml:space="preserve">przedstawiciele osób starszych  lub </w:t>
      </w:r>
      <w:r w:rsidRPr="0074210A">
        <w:rPr>
          <w:color w:val="000000" w:themeColor="text1"/>
          <w:lang w:val="pl-PL"/>
        </w:rPr>
        <w:t>dana organizacja senioralna wskazuj</w:t>
      </w:r>
      <w:r w:rsidR="00A14213" w:rsidRPr="0074210A">
        <w:rPr>
          <w:color w:val="000000" w:themeColor="text1"/>
          <w:lang w:val="pl-PL"/>
        </w:rPr>
        <w:t>ą</w:t>
      </w:r>
      <w:r w:rsidRPr="0074210A">
        <w:rPr>
          <w:color w:val="000000" w:themeColor="text1"/>
          <w:lang w:val="pl-PL"/>
        </w:rPr>
        <w:t xml:space="preserve"> </w:t>
      </w:r>
      <w:r w:rsidRPr="00D94941">
        <w:rPr>
          <w:lang w:val="pl-PL"/>
        </w:rPr>
        <w:t>nową osobę w terminie 30 dni od dnia wygaśnięcia mandatu.</w:t>
      </w:r>
    </w:p>
    <w:p w14:paraId="2C336E58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3. Odwołanie Przewodniczącego lub Wiceprzewodniczącego następuje w trybie przewidzianym dla ich wyboru – na ich wniosek lub na wniosek co najmniej trzech członków Rady.</w:t>
      </w:r>
    </w:p>
    <w:p w14:paraId="4C1CE189" w14:textId="777777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4. Przewodniczący przekazuje podjęte uchwały Burmistrzowi Krobi oraz Radzie Miejskiej w Krobi.</w:t>
      </w:r>
    </w:p>
    <w:p w14:paraId="0B052E1F" w14:textId="77777777" w:rsidR="00AD5BDC" w:rsidRPr="00D94941" w:rsidRDefault="00AD5BDC" w:rsidP="00AD5BDC">
      <w:pPr>
        <w:rPr>
          <w:lang w:val="pl-PL"/>
        </w:rPr>
      </w:pPr>
    </w:p>
    <w:p w14:paraId="60C71D92" w14:textId="77777777" w:rsidR="00AD5BDC" w:rsidRPr="0074210A" w:rsidRDefault="00AD5BDC" w:rsidP="0074210A">
      <w:pPr>
        <w:jc w:val="center"/>
        <w:rPr>
          <w:b/>
          <w:bCs/>
          <w:lang w:val="pl-PL"/>
        </w:rPr>
      </w:pPr>
      <w:r w:rsidRPr="0074210A">
        <w:rPr>
          <w:b/>
          <w:bCs/>
          <w:lang w:val="pl-PL"/>
        </w:rPr>
        <w:t>Rozdział 5.</w:t>
      </w:r>
    </w:p>
    <w:p w14:paraId="51C660BA" w14:textId="77777777" w:rsidR="00AD5BDC" w:rsidRPr="0074210A" w:rsidRDefault="00AD5BDC" w:rsidP="0074210A">
      <w:pPr>
        <w:jc w:val="center"/>
        <w:rPr>
          <w:b/>
          <w:bCs/>
          <w:lang w:val="pl-PL"/>
        </w:rPr>
      </w:pPr>
      <w:r w:rsidRPr="0074210A">
        <w:rPr>
          <w:b/>
          <w:bCs/>
          <w:lang w:val="pl-PL"/>
        </w:rPr>
        <w:t>Postanowienia końcowe</w:t>
      </w:r>
    </w:p>
    <w:p w14:paraId="42798E9F" w14:textId="77777777" w:rsidR="00AD5BDC" w:rsidRPr="00D94941" w:rsidRDefault="00AD5BDC" w:rsidP="00AD5BDC">
      <w:pPr>
        <w:rPr>
          <w:lang w:val="pl-PL"/>
        </w:rPr>
      </w:pPr>
    </w:p>
    <w:p w14:paraId="484BF50F" w14:textId="0521F377" w:rsidR="00AD5BDC" w:rsidRPr="00D94941" w:rsidRDefault="00AD5BDC" w:rsidP="00AD5BDC">
      <w:pPr>
        <w:rPr>
          <w:lang w:val="pl-PL"/>
        </w:rPr>
      </w:pPr>
      <w:r w:rsidRPr="00D94941">
        <w:rPr>
          <w:lang w:val="pl-PL"/>
        </w:rPr>
        <w:t>§ 9.</w:t>
      </w:r>
      <w:r w:rsidR="00053AEC">
        <w:rPr>
          <w:lang w:val="pl-PL"/>
        </w:rPr>
        <w:t xml:space="preserve"> </w:t>
      </w:r>
      <w:r w:rsidRPr="00D94941">
        <w:rPr>
          <w:lang w:val="pl-PL"/>
        </w:rPr>
        <w:t>Zmian w Statucie dokonuje się w trybie właściwym do jego nadania.</w:t>
      </w:r>
      <w:bookmarkStart w:id="0" w:name="_GoBack"/>
      <w:bookmarkEnd w:id="0"/>
    </w:p>
    <w:sectPr w:rsidR="00AD5BDC" w:rsidRPr="00D94941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9D074F"/>
    <w:multiLevelType w:val="multilevel"/>
    <w:tmpl w:val="0428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01BE"/>
    <w:rsid w:val="00053AEC"/>
    <w:rsid w:val="0006063C"/>
    <w:rsid w:val="000A23E2"/>
    <w:rsid w:val="000C1910"/>
    <w:rsid w:val="000D108D"/>
    <w:rsid w:val="000E6034"/>
    <w:rsid w:val="0015074B"/>
    <w:rsid w:val="00194617"/>
    <w:rsid w:val="001A73E6"/>
    <w:rsid w:val="00287D0C"/>
    <w:rsid w:val="0029639D"/>
    <w:rsid w:val="00326F90"/>
    <w:rsid w:val="00355DB7"/>
    <w:rsid w:val="003A62DA"/>
    <w:rsid w:val="003B0D4A"/>
    <w:rsid w:val="003E7FC2"/>
    <w:rsid w:val="004312D2"/>
    <w:rsid w:val="004B0093"/>
    <w:rsid w:val="004C2594"/>
    <w:rsid w:val="00510FAE"/>
    <w:rsid w:val="00570A5B"/>
    <w:rsid w:val="006C4A3F"/>
    <w:rsid w:val="006C58C2"/>
    <w:rsid w:val="007316B5"/>
    <w:rsid w:val="00741B58"/>
    <w:rsid w:val="0074210A"/>
    <w:rsid w:val="0078475E"/>
    <w:rsid w:val="007D74CE"/>
    <w:rsid w:val="008156A6"/>
    <w:rsid w:val="009439AD"/>
    <w:rsid w:val="00982785"/>
    <w:rsid w:val="00A14213"/>
    <w:rsid w:val="00AA1D8D"/>
    <w:rsid w:val="00AD5BDC"/>
    <w:rsid w:val="00B44E6F"/>
    <w:rsid w:val="00B47730"/>
    <w:rsid w:val="00B50003"/>
    <w:rsid w:val="00BB4D3B"/>
    <w:rsid w:val="00BE1BEB"/>
    <w:rsid w:val="00CB0554"/>
    <w:rsid w:val="00CB0664"/>
    <w:rsid w:val="00D00FDC"/>
    <w:rsid w:val="00D223B7"/>
    <w:rsid w:val="00D31BA2"/>
    <w:rsid w:val="00D60709"/>
    <w:rsid w:val="00D94941"/>
    <w:rsid w:val="00DA6D6A"/>
    <w:rsid w:val="00EC47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F7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223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D223B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765333-0EE4-42E3-95B9-C966875E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1096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Aurelia Sikorska</cp:lastModifiedBy>
  <cp:revision>17</cp:revision>
  <dcterms:created xsi:type="dcterms:W3CDTF">2025-10-16T13:41:00Z</dcterms:created>
  <dcterms:modified xsi:type="dcterms:W3CDTF">2025-10-21T11:03:00Z</dcterms:modified>
</cp:coreProperties>
</file>