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573E" w:rsidRDefault="00092B39" w:rsidP="001A7134">
      <w:pPr>
        <w:spacing w:line="360" w:lineRule="auto"/>
        <w:jc w:val="center"/>
        <w:rPr>
          <w:rFonts w:ascii="Arial" w:hAnsi="Arial" w:cs="Arial"/>
          <w:sz w:val="32"/>
          <w:szCs w:val="32"/>
        </w:rPr>
      </w:pPr>
      <w:r w:rsidRPr="00816EA5">
        <w:rPr>
          <w:rFonts w:ascii="Arial" w:hAnsi="Arial" w:cs="Arial"/>
          <w:b/>
          <w:sz w:val="32"/>
          <w:szCs w:val="32"/>
        </w:rPr>
        <w:t xml:space="preserve">Porządek obrad </w:t>
      </w:r>
      <w:r w:rsidR="00E055C6" w:rsidRPr="00816EA5">
        <w:rPr>
          <w:rFonts w:ascii="Arial" w:hAnsi="Arial" w:cs="Arial"/>
          <w:b/>
          <w:sz w:val="32"/>
          <w:szCs w:val="32"/>
        </w:rPr>
        <w:t>X</w:t>
      </w:r>
      <w:r w:rsidR="001A7134">
        <w:rPr>
          <w:rFonts w:ascii="Arial" w:hAnsi="Arial" w:cs="Arial"/>
          <w:b/>
          <w:sz w:val="32"/>
          <w:szCs w:val="32"/>
        </w:rPr>
        <w:t>V</w:t>
      </w:r>
      <w:r w:rsidR="00443BC4" w:rsidRPr="00816EA5">
        <w:rPr>
          <w:rFonts w:ascii="Arial" w:hAnsi="Arial" w:cs="Arial"/>
          <w:b/>
          <w:sz w:val="32"/>
          <w:szCs w:val="32"/>
        </w:rPr>
        <w:t xml:space="preserve"> </w:t>
      </w:r>
      <w:r w:rsidR="001A7134">
        <w:rPr>
          <w:rFonts w:ascii="Arial" w:hAnsi="Arial" w:cs="Arial"/>
          <w:b/>
          <w:sz w:val="32"/>
          <w:szCs w:val="32"/>
        </w:rPr>
        <w:t>sesji :</w:t>
      </w:r>
    </w:p>
    <w:p w:rsidR="00AA32A5" w:rsidRPr="00AA32A5" w:rsidRDefault="00AA32A5" w:rsidP="00AA32A5">
      <w:pPr>
        <w:numPr>
          <w:ilvl w:val="0"/>
          <w:numId w:val="2"/>
        </w:numPr>
        <w:spacing w:line="360" w:lineRule="auto"/>
        <w:ind w:left="924" w:right="-567" w:hanging="357"/>
        <w:jc w:val="both"/>
        <w:rPr>
          <w:rFonts w:ascii="Arial" w:hAnsi="Arial" w:cs="Arial"/>
        </w:rPr>
      </w:pPr>
      <w:r w:rsidRPr="00AA32A5">
        <w:rPr>
          <w:rFonts w:ascii="Arial" w:hAnsi="Arial" w:cs="Arial"/>
        </w:rPr>
        <w:t>Otwarcie i sprawdzenie obecności radnych.</w:t>
      </w:r>
    </w:p>
    <w:p w:rsidR="00AA32A5" w:rsidRPr="00AA32A5" w:rsidRDefault="00AA32A5" w:rsidP="00AA32A5">
      <w:pPr>
        <w:numPr>
          <w:ilvl w:val="0"/>
          <w:numId w:val="2"/>
        </w:numPr>
        <w:spacing w:line="360" w:lineRule="auto"/>
        <w:ind w:left="924" w:right="-567" w:hanging="357"/>
        <w:jc w:val="both"/>
        <w:rPr>
          <w:rFonts w:ascii="Arial" w:hAnsi="Arial" w:cs="Arial"/>
        </w:rPr>
      </w:pPr>
      <w:r w:rsidRPr="00AA32A5">
        <w:rPr>
          <w:rFonts w:ascii="Arial" w:hAnsi="Arial" w:cs="Arial"/>
        </w:rPr>
        <w:t xml:space="preserve">Przedstawienie porządku obrad. </w:t>
      </w:r>
    </w:p>
    <w:p w:rsidR="00AA32A5" w:rsidRPr="00AA32A5" w:rsidRDefault="00AA32A5" w:rsidP="00AA32A5">
      <w:pPr>
        <w:numPr>
          <w:ilvl w:val="0"/>
          <w:numId w:val="2"/>
        </w:numPr>
        <w:spacing w:line="360" w:lineRule="auto"/>
        <w:ind w:left="924" w:right="-567" w:hanging="357"/>
        <w:jc w:val="both"/>
        <w:rPr>
          <w:rFonts w:ascii="Arial" w:hAnsi="Arial" w:cs="Arial"/>
        </w:rPr>
      </w:pPr>
      <w:r w:rsidRPr="00AA32A5">
        <w:rPr>
          <w:rFonts w:ascii="Arial" w:hAnsi="Arial" w:cs="Arial"/>
        </w:rPr>
        <w:t xml:space="preserve">Przyjęcie protokołu z XIV sesji. </w:t>
      </w:r>
    </w:p>
    <w:p w:rsidR="00AA32A5" w:rsidRPr="00AA32A5" w:rsidRDefault="00AA32A5" w:rsidP="00AA32A5">
      <w:pPr>
        <w:numPr>
          <w:ilvl w:val="0"/>
          <w:numId w:val="2"/>
        </w:numPr>
        <w:spacing w:line="360" w:lineRule="auto"/>
        <w:ind w:left="924" w:right="-284" w:hanging="357"/>
        <w:rPr>
          <w:rFonts w:ascii="Arial" w:hAnsi="Arial" w:cs="Arial"/>
        </w:rPr>
      </w:pPr>
      <w:r w:rsidRPr="00AA32A5">
        <w:rPr>
          <w:rFonts w:ascii="Arial" w:hAnsi="Arial" w:cs="Arial"/>
        </w:rPr>
        <w:t>Informacja Przewodniczącego Rady Miejskiej o działaniach podejmowanych</w:t>
      </w:r>
      <w:r w:rsidRPr="00AA32A5">
        <w:rPr>
          <w:rFonts w:ascii="Arial" w:hAnsi="Arial" w:cs="Arial"/>
        </w:rPr>
        <w:br/>
        <w:t>w okresie międzysesyjnym.</w:t>
      </w:r>
    </w:p>
    <w:p w:rsidR="00AA32A5" w:rsidRPr="00AA32A5" w:rsidRDefault="00AA32A5" w:rsidP="00AA32A5">
      <w:pPr>
        <w:numPr>
          <w:ilvl w:val="0"/>
          <w:numId w:val="2"/>
        </w:numPr>
        <w:spacing w:line="360" w:lineRule="auto"/>
        <w:ind w:left="924" w:right="-284" w:hanging="357"/>
        <w:rPr>
          <w:rFonts w:ascii="Arial" w:hAnsi="Arial" w:cs="Arial"/>
        </w:rPr>
      </w:pPr>
      <w:r w:rsidRPr="00AA32A5">
        <w:rPr>
          <w:rFonts w:ascii="Arial" w:hAnsi="Arial" w:cs="Arial"/>
        </w:rPr>
        <w:t>Sprawozdanie z działalności Burmistrza Krobi w okresie międzysesyjnym.</w:t>
      </w:r>
    </w:p>
    <w:p w:rsidR="00AA32A5" w:rsidRPr="00AA32A5" w:rsidRDefault="00AA32A5" w:rsidP="00AA32A5">
      <w:pPr>
        <w:numPr>
          <w:ilvl w:val="0"/>
          <w:numId w:val="2"/>
        </w:numPr>
        <w:spacing w:line="360" w:lineRule="auto"/>
        <w:ind w:right="-567"/>
        <w:rPr>
          <w:rFonts w:ascii="Arial" w:eastAsia="Calibri" w:hAnsi="Arial" w:cs="Arial"/>
          <w:lang w:eastAsia="en-US"/>
        </w:rPr>
      </w:pPr>
      <w:r w:rsidRPr="00AA32A5">
        <w:rPr>
          <w:rFonts w:ascii="Arial" w:eastAsia="Calibri" w:hAnsi="Arial" w:cs="Arial"/>
          <w:lang w:eastAsia="en-US"/>
        </w:rPr>
        <w:t xml:space="preserve">Informacja o stanie bezpieczeństwa publicznego na terenie Gminy Krobia                        i Powiatu Gostyńskiego w roku 2024. </w:t>
      </w:r>
    </w:p>
    <w:p w:rsidR="00AA32A5" w:rsidRPr="00AA32A5" w:rsidRDefault="00AA32A5" w:rsidP="00AA32A5">
      <w:pPr>
        <w:numPr>
          <w:ilvl w:val="0"/>
          <w:numId w:val="2"/>
        </w:numPr>
        <w:spacing w:line="360" w:lineRule="auto"/>
        <w:ind w:right="-567"/>
        <w:rPr>
          <w:rFonts w:ascii="Arial" w:eastAsia="Calibri" w:hAnsi="Arial" w:cs="Arial"/>
          <w:lang w:eastAsia="en-US"/>
        </w:rPr>
      </w:pPr>
      <w:r w:rsidRPr="00AA32A5">
        <w:rPr>
          <w:rFonts w:ascii="Arial" w:hAnsi="Arial" w:cs="Arial"/>
        </w:rPr>
        <w:t>Sprawozdanie z działalności Miejsko-Gminnego Ośrodka Pomocy Społecznej                    w Krobi za rok 2024.</w:t>
      </w:r>
    </w:p>
    <w:p w:rsidR="00AA32A5" w:rsidRPr="00AA32A5" w:rsidRDefault="00AA32A5" w:rsidP="00AA32A5">
      <w:pPr>
        <w:numPr>
          <w:ilvl w:val="0"/>
          <w:numId w:val="2"/>
        </w:numPr>
        <w:spacing w:line="360" w:lineRule="auto"/>
        <w:ind w:right="-284"/>
        <w:rPr>
          <w:rFonts w:ascii="Arial" w:hAnsi="Arial" w:cs="Arial"/>
        </w:rPr>
      </w:pPr>
      <w:r w:rsidRPr="00AA32A5">
        <w:rPr>
          <w:rFonts w:ascii="Arial" w:hAnsi="Arial" w:cs="Arial"/>
        </w:rPr>
        <w:t xml:space="preserve">Rozpatrzenie projektu uchwały w sprawie rozpatrzenia petycji. </w:t>
      </w:r>
    </w:p>
    <w:p w:rsidR="00AA32A5" w:rsidRPr="00AA32A5" w:rsidRDefault="00AA32A5" w:rsidP="00AA32A5">
      <w:pPr>
        <w:numPr>
          <w:ilvl w:val="0"/>
          <w:numId w:val="2"/>
        </w:numPr>
        <w:spacing w:line="360" w:lineRule="auto"/>
        <w:ind w:right="-567"/>
        <w:rPr>
          <w:rFonts w:ascii="Arial" w:hAnsi="Arial" w:cs="Arial"/>
        </w:rPr>
      </w:pPr>
      <w:r w:rsidRPr="00AA32A5">
        <w:rPr>
          <w:rFonts w:ascii="Arial" w:hAnsi="Arial" w:cs="Arial"/>
        </w:rPr>
        <w:t xml:space="preserve">Rozpatrzenie projektu uchwały w sprawie </w:t>
      </w:r>
      <w:r w:rsidRPr="00AA32A5">
        <w:rPr>
          <w:rFonts w:ascii="Arial" w:hAnsi="Arial" w:cs="Arial"/>
          <w:bCs/>
          <w:color w:val="000000"/>
        </w:rPr>
        <w:t>szczegółowych warunków                  przyznawania i odpłatności  za usługi opiekuńcze i specjalistyczne usługi opiekuńcze oraz  szczegółowych warunków częściowego lub całkowitego zwolnienia  z opłat oraz trybu ich pobierania.</w:t>
      </w:r>
    </w:p>
    <w:p w:rsidR="00AA32A5" w:rsidRPr="00AA32A5" w:rsidRDefault="00AA32A5" w:rsidP="00AA32A5">
      <w:pPr>
        <w:numPr>
          <w:ilvl w:val="0"/>
          <w:numId w:val="2"/>
        </w:numPr>
        <w:spacing w:line="360" w:lineRule="auto"/>
        <w:ind w:left="924" w:hanging="357"/>
        <w:rPr>
          <w:rFonts w:ascii="Arial" w:hAnsi="Arial" w:cs="Arial"/>
          <w:bCs/>
          <w:color w:val="000000"/>
        </w:rPr>
      </w:pPr>
      <w:r w:rsidRPr="00AA32A5">
        <w:rPr>
          <w:rFonts w:ascii="Arial" w:hAnsi="Arial" w:cs="Arial"/>
        </w:rPr>
        <w:t xml:space="preserve">Rozpatrzenie projektu uchwały w sprawie </w:t>
      </w:r>
      <w:r w:rsidRPr="00AA32A5">
        <w:rPr>
          <w:rFonts w:ascii="Arial" w:hAnsi="Arial" w:cs="Arial"/>
          <w:bCs/>
          <w:color w:val="000000"/>
        </w:rPr>
        <w:t>trybu</w:t>
      </w:r>
      <w:r w:rsidRPr="00AA32A5">
        <w:rPr>
          <w:rFonts w:ascii="Arial" w:hAnsi="Arial" w:cs="Arial"/>
          <w:bCs/>
          <w:color w:val="000000"/>
          <w:spacing w:val="-4"/>
        </w:rPr>
        <w:t xml:space="preserve"> </w:t>
      </w:r>
      <w:r w:rsidRPr="00AA32A5">
        <w:rPr>
          <w:rFonts w:ascii="Arial" w:hAnsi="Arial" w:cs="Arial"/>
          <w:bCs/>
          <w:color w:val="000000"/>
        </w:rPr>
        <w:t>udzielania</w:t>
      </w:r>
      <w:r w:rsidRPr="00AA32A5">
        <w:rPr>
          <w:rFonts w:ascii="Arial" w:hAnsi="Arial" w:cs="Arial"/>
          <w:bCs/>
          <w:color w:val="000000"/>
          <w:spacing w:val="-3"/>
        </w:rPr>
        <w:t xml:space="preserve"> </w:t>
      </w:r>
      <w:r w:rsidRPr="00AA32A5">
        <w:rPr>
          <w:rFonts w:ascii="Arial" w:hAnsi="Arial" w:cs="Arial"/>
          <w:bCs/>
          <w:color w:val="000000"/>
        </w:rPr>
        <w:t>i</w:t>
      </w:r>
      <w:r w:rsidRPr="00AA32A5">
        <w:rPr>
          <w:rFonts w:ascii="Arial" w:hAnsi="Arial" w:cs="Arial"/>
          <w:bCs/>
          <w:color w:val="000000"/>
          <w:spacing w:val="-3"/>
        </w:rPr>
        <w:t xml:space="preserve"> </w:t>
      </w:r>
      <w:r w:rsidRPr="00AA32A5">
        <w:rPr>
          <w:rFonts w:ascii="Arial" w:hAnsi="Arial" w:cs="Arial"/>
          <w:bCs/>
          <w:color w:val="000000"/>
        </w:rPr>
        <w:t>rozliczania</w:t>
      </w:r>
      <w:r w:rsidRPr="00AA32A5">
        <w:rPr>
          <w:rFonts w:ascii="Arial" w:hAnsi="Arial" w:cs="Arial"/>
          <w:bCs/>
          <w:color w:val="000000"/>
          <w:spacing w:val="-3"/>
        </w:rPr>
        <w:t xml:space="preserve"> </w:t>
      </w:r>
      <w:r w:rsidRPr="00AA32A5">
        <w:rPr>
          <w:rFonts w:ascii="Arial" w:hAnsi="Arial" w:cs="Arial"/>
          <w:bCs/>
          <w:color w:val="000000"/>
        </w:rPr>
        <w:t>dotacji</w:t>
      </w:r>
      <w:r w:rsidRPr="00AA32A5">
        <w:rPr>
          <w:rFonts w:ascii="Arial" w:hAnsi="Arial" w:cs="Arial"/>
          <w:bCs/>
          <w:color w:val="000000"/>
          <w:spacing w:val="-3"/>
        </w:rPr>
        <w:t xml:space="preserve"> </w:t>
      </w:r>
      <w:r w:rsidRPr="00AA32A5">
        <w:rPr>
          <w:rFonts w:ascii="Arial" w:hAnsi="Arial" w:cs="Arial"/>
          <w:bCs/>
          <w:color w:val="000000"/>
        </w:rPr>
        <w:t>dla</w:t>
      </w:r>
      <w:r w:rsidRPr="00AA32A5">
        <w:rPr>
          <w:rFonts w:ascii="Arial" w:hAnsi="Arial" w:cs="Arial"/>
          <w:bCs/>
          <w:color w:val="000000"/>
          <w:spacing w:val="-3"/>
        </w:rPr>
        <w:t xml:space="preserve"> publicznych i </w:t>
      </w:r>
      <w:r w:rsidRPr="00AA32A5">
        <w:rPr>
          <w:rFonts w:ascii="Arial" w:hAnsi="Arial" w:cs="Arial"/>
          <w:bCs/>
          <w:color w:val="000000"/>
        </w:rPr>
        <w:t>niepublicznych</w:t>
      </w:r>
      <w:r w:rsidRPr="00AA32A5">
        <w:rPr>
          <w:rFonts w:ascii="Arial" w:hAnsi="Arial" w:cs="Arial"/>
          <w:bCs/>
          <w:color w:val="000000"/>
          <w:spacing w:val="-4"/>
        </w:rPr>
        <w:t xml:space="preserve"> </w:t>
      </w:r>
      <w:r w:rsidRPr="00AA32A5">
        <w:rPr>
          <w:rFonts w:ascii="Arial" w:hAnsi="Arial" w:cs="Arial"/>
          <w:bCs/>
          <w:color w:val="000000"/>
        </w:rPr>
        <w:t>przedszkoli</w:t>
      </w:r>
      <w:r w:rsidRPr="00AA32A5">
        <w:rPr>
          <w:rFonts w:ascii="Arial" w:hAnsi="Arial" w:cs="Arial"/>
          <w:bCs/>
          <w:color w:val="000000"/>
          <w:spacing w:val="-3"/>
        </w:rPr>
        <w:t xml:space="preserve"> </w:t>
      </w:r>
      <w:r w:rsidRPr="00AA32A5">
        <w:rPr>
          <w:rFonts w:ascii="Arial" w:hAnsi="Arial" w:cs="Arial"/>
          <w:bCs/>
          <w:color w:val="000000"/>
        </w:rPr>
        <w:t>i</w:t>
      </w:r>
      <w:r w:rsidRPr="00AA32A5">
        <w:rPr>
          <w:rFonts w:ascii="Arial" w:hAnsi="Arial" w:cs="Arial"/>
          <w:bCs/>
          <w:color w:val="000000"/>
          <w:spacing w:val="-3"/>
        </w:rPr>
        <w:t xml:space="preserve"> </w:t>
      </w:r>
      <w:r w:rsidRPr="00AA32A5">
        <w:rPr>
          <w:rFonts w:ascii="Arial" w:hAnsi="Arial" w:cs="Arial"/>
          <w:bCs/>
          <w:color w:val="000000"/>
        </w:rPr>
        <w:t>innych</w:t>
      </w:r>
      <w:r w:rsidRPr="00AA32A5">
        <w:rPr>
          <w:rFonts w:ascii="Arial" w:hAnsi="Arial" w:cs="Arial"/>
          <w:bCs/>
          <w:color w:val="000000"/>
          <w:spacing w:val="-4"/>
        </w:rPr>
        <w:t xml:space="preserve"> </w:t>
      </w:r>
      <w:r w:rsidRPr="00AA32A5">
        <w:rPr>
          <w:rFonts w:ascii="Arial" w:hAnsi="Arial" w:cs="Arial"/>
          <w:bCs/>
          <w:color w:val="000000"/>
        </w:rPr>
        <w:t>form</w:t>
      </w:r>
      <w:r w:rsidRPr="00AA32A5">
        <w:rPr>
          <w:rFonts w:ascii="Arial" w:hAnsi="Arial" w:cs="Arial"/>
          <w:bCs/>
          <w:color w:val="000000"/>
          <w:spacing w:val="-3"/>
        </w:rPr>
        <w:t xml:space="preserve"> </w:t>
      </w:r>
      <w:r w:rsidRPr="00AA32A5">
        <w:rPr>
          <w:rFonts w:ascii="Arial" w:hAnsi="Arial" w:cs="Arial"/>
          <w:bCs/>
          <w:color w:val="000000"/>
        </w:rPr>
        <w:t>wychowania przedszkolnego oraz trybu przeprowadzania kontroli prawidłowości ich pobrania i wykorzystania.</w:t>
      </w:r>
    </w:p>
    <w:p w:rsidR="00AA32A5" w:rsidRPr="00AA32A5" w:rsidRDefault="00AA32A5" w:rsidP="00AA32A5">
      <w:pPr>
        <w:numPr>
          <w:ilvl w:val="0"/>
          <w:numId w:val="2"/>
        </w:numPr>
        <w:autoSpaceDE w:val="0"/>
        <w:autoSpaceDN w:val="0"/>
        <w:adjustRightInd w:val="0"/>
        <w:spacing w:line="360" w:lineRule="auto"/>
        <w:contextualSpacing/>
        <w:rPr>
          <w:rFonts w:ascii="Arial" w:hAnsi="Arial" w:cs="Arial"/>
          <w:sz w:val="26"/>
          <w:szCs w:val="26"/>
        </w:rPr>
      </w:pPr>
      <w:r w:rsidRPr="00AA32A5">
        <w:rPr>
          <w:rFonts w:ascii="Arial" w:hAnsi="Arial" w:cs="Arial"/>
        </w:rPr>
        <w:t>Rozpatrzenie projektu uchwały w sprawie udzielenia pomocy finansowej Gminie Kłodzko.</w:t>
      </w:r>
    </w:p>
    <w:p w:rsidR="00AA32A5" w:rsidRPr="00AA32A5" w:rsidRDefault="00AA32A5" w:rsidP="00AA32A5">
      <w:pPr>
        <w:numPr>
          <w:ilvl w:val="0"/>
          <w:numId w:val="2"/>
        </w:numPr>
        <w:spacing w:line="360" w:lineRule="auto"/>
        <w:ind w:left="924" w:hanging="357"/>
        <w:rPr>
          <w:rFonts w:ascii="Arial" w:hAnsi="Arial" w:cs="Arial"/>
          <w:bCs/>
        </w:rPr>
      </w:pPr>
      <w:r w:rsidRPr="00AA32A5">
        <w:rPr>
          <w:rFonts w:ascii="Arial" w:hAnsi="Arial" w:cs="Arial"/>
        </w:rPr>
        <w:t xml:space="preserve">Rozpatrzenie projektu uchwały w sprawie </w:t>
      </w:r>
      <w:r w:rsidRPr="00AA32A5">
        <w:rPr>
          <w:rFonts w:ascii="Arial" w:hAnsi="Arial" w:cs="Arial"/>
          <w:bCs/>
        </w:rPr>
        <w:t>wyrażenia zgody na nieodpłatne przejęcie prawa użytkowania wieczystego nieruchomości niezabudowanej   od Polskich Kolei Państwowych  Spółki Akcyjnej.</w:t>
      </w:r>
    </w:p>
    <w:p w:rsidR="00AA32A5" w:rsidRPr="00AA32A5" w:rsidRDefault="00AA32A5" w:rsidP="00AA32A5">
      <w:pPr>
        <w:numPr>
          <w:ilvl w:val="0"/>
          <w:numId w:val="2"/>
        </w:numPr>
        <w:suppressAutoHyphens/>
        <w:autoSpaceDE w:val="0"/>
        <w:autoSpaceDN w:val="0"/>
        <w:adjustRightInd w:val="0"/>
        <w:spacing w:line="360" w:lineRule="auto"/>
        <w:ind w:left="924" w:right="-284" w:hanging="357"/>
        <w:rPr>
          <w:rFonts w:ascii="Arial" w:hAnsi="Arial" w:cs="Arial"/>
        </w:rPr>
      </w:pPr>
      <w:bookmarkStart w:id="0" w:name="_Hlk98409725"/>
      <w:r w:rsidRPr="00AA32A5">
        <w:rPr>
          <w:rFonts w:ascii="Arial" w:hAnsi="Arial" w:cs="Arial"/>
        </w:rPr>
        <w:t>Rozpatrzenie projektu uchwały w sprawie zmiany Uchwały Nr X/79/2024 Rady Miejskiej w Krobi z dnia 13 grudnia 2024 r. w sprawie Wieloletniej Prognozy Finansowej Gminy Krobia na lata  2025 – 2031.</w:t>
      </w:r>
    </w:p>
    <w:p w:rsidR="00AA32A5" w:rsidRPr="00AA32A5" w:rsidRDefault="00AA32A5" w:rsidP="00AA32A5">
      <w:pPr>
        <w:numPr>
          <w:ilvl w:val="0"/>
          <w:numId w:val="2"/>
        </w:numPr>
        <w:spacing w:line="360" w:lineRule="auto"/>
        <w:ind w:right="-284"/>
        <w:rPr>
          <w:rFonts w:ascii="Arial" w:hAnsi="Arial" w:cs="Arial"/>
          <w:bCs/>
        </w:rPr>
      </w:pPr>
      <w:r w:rsidRPr="00AA32A5">
        <w:rPr>
          <w:rFonts w:ascii="Arial" w:hAnsi="Arial" w:cs="Arial"/>
        </w:rPr>
        <w:t xml:space="preserve">Rozpatrzenie projektu uchwały w sprawie </w:t>
      </w:r>
      <w:r w:rsidRPr="00AA32A5">
        <w:rPr>
          <w:rFonts w:ascii="Arial" w:hAnsi="Arial" w:cs="Arial"/>
          <w:bCs/>
        </w:rPr>
        <w:t xml:space="preserve">zmiany uchwały budżetowej Gminy </w:t>
      </w:r>
    </w:p>
    <w:p w:rsidR="00AA32A5" w:rsidRPr="00AA32A5" w:rsidRDefault="00AA32A5" w:rsidP="00AA32A5">
      <w:pPr>
        <w:spacing w:line="360" w:lineRule="auto"/>
        <w:ind w:left="928" w:right="-284"/>
        <w:rPr>
          <w:rFonts w:ascii="Arial" w:hAnsi="Arial" w:cs="Arial"/>
          <w:bCs/>
        </w:rPr>
      </w:pPr>
      <w:r w:rsidRPr="00AA32A5">
        <w:rPr>
          <w:rFonts w:ascii="Arial" w:hAnsi="Arial" w:cs="Arial"/>
          <w:bCs/>
        </w:rPr>
        <w:t>Krobia na rok 2025.</w:t>
      </w:r>
    </w:p>
    <w:p w:rsidR="00AA32A5" w:rsidRPr="00AA32A5" w:rsidRDefault="00AA32A5" w:rsidP="00AA32A5">
      <w:pPr>
        <w:numPr>
          <w:ilvl w:val="0"/>
          <w:numId w:val="2"/>
        </w:numPr>
        <w:autoSpaceDE w:val="0"/>
        <w:autoSpaceDN w:val="0"/>
        <w:adjustRightInd w:val="0"/>
        <w:spacing w:line="360" w:lineRule="auto"/>
        <w:ind w:right="-284"/>
        <w:rPr>
          <w:rFonts w:ascii="Arial" w:hAnsi="Arial" w:cs="Arial"/>
          <w:color w:val="000000"/>
        </w:rPr>
      </w:pPr>
      <w:r w:rsidRPr="00AA32A5">
        <w:rPr>
          <w:rFonts w:ascii="Arial" w:hAnsi="Arial" w:cs="Arial"/>
          <w:color w:val="000000"/>
        </w:rPr>
        <w:t>Wolne głosy i wnioski.</w:t>
      </w:r>
    </w:p>
    <w:p w:rsidR="00AA32A5" w:rsidRPr="00AA32A5" w:rsidRDefault="00AA32A5" w:rsidP="00AA32A5">
      <w:pPr>
        <w:numPr>
          <w:ilvl w:val="0"/>
          <w:numId w:val="2"/>
        </w:numPr>
        <w:tabs>
          <w:tab w:val="left" w:pos="1741"/>
        </w:tabs>
        <w:suppressAutoHyphens/>
        <w:spacing w:line="360" w:lineRule="auto"/>
        <w:ind w:right="-284"/>
        <w:contextualSpacing/>
        <w:rPr>
          <w:rFonts w:ascii="Arial" w:eastAsia="Calibri" w:hAnsi="Arial" w:cs="Arial"/>
          <w:bCs/>
          <w:lang w:eastAsia="en-US"/>
        </w:rPr>
      </w:pPr>
      <w:r w:rsidRPr="00AA32A5">
        <w:rPr>
          <w:rFonts w:ascii="Arial" w:hAnsi="Arial" w:cs="Arial"/>
        </w:rPr>
        <w:t xml:space="preserve">Zakończenie. </w:t>
      </w:r>
      <w:bookmarkStart w:id="1" w:name="_GoBack"/>
      <w:bookmarkEnd w:id="0"/>
      <w:bookmarkEnd w:id="1"/>
    </w:p>
    <w:sectPr w:rsidR="00AA32A5" w:rsidRPr="00AA32A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0125" w:rsidRDefault="00F60125" w:rsidP="00AA32A5">
      <w:r>
        <w:separator/>
      </w:r>
    </w:p>
  </w:endnote>
  <w:endnote w:type="continuationSeparator" w:id="0">
    <w:p w:rsidR="00F60125" w:rsidRDefault="00F60125" w:rsidP="00AA32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0125" w:rsidRDefault="00F60125" w:rsidP="00AA32A5">
      <w:r>
        <w:separator/>
      </w:r>
    </w:p>
  </w:footnote>
  <w:footnote w:type="continuationSeparator" w:id="0">
    <w:p w:rsidR="00F60125" w:rsidRDefault="00F60125" w:rsidP="00AA32A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9E16E5"/>
    <w:multiLevelType w:val="hybridMultilevel"/>
    <w:tmpl w:val="65D2C6A2"/>
    <w:lvl w:ilvl="0" w:tplc="FF88A800">
      <w:start w:val="1"/>
      <w:numFmt w:val="decimal"/>
      <w:lvlText w:val="%1."/>
      <w:lvlJc w:val="left"/>
      <w:pPr>
        <w:ind w:left="928" w:hanging="360"/>
      </w:pPr>
      <w:rPr>
        <w:rFonts w:ascii="Times New Roman" w:hAnsi="Times New Roman" w:cs="Times New Roman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6359"/>
    <w:rsid w:val="00092B39"/>
    <w:rsid w:val="000C3206"/>
    <w:rsid w:val="001A7134"/>
    <w:rsid w:val="003319A1"/>
    <w:rsid w:val="00443BC4"/>
    <w:rsid w:val="00693DED"/>
    <w:rsid w:val="007522EE"/>
    <w:rsid w:val="007A0DF5"/>
    <w:rsid w:val="00812402"/>
    <w:rsid w:val="00816EA5"/>
    <w:rsid w:val="00872236"/>
    <w:rsid w:val="008C6359"/>
    <w:rsid w:val="008F06DE"/>
    <w:rsid w:val="008F5F36"/>
    <w:rsid w:val="009F5F40"/>
    <w:rsid w:val="00A01C4A"/>
    <w:rsid w:val="00AA32A5"/>
    <w:rsid w:val="00E055C6"/>
    <w:rsid w:val="00E95DB9"/>
    <w:rsid w:val="00F06BEB"/>
    <w:rsid w:val="00F60125"/>
    <w:rsid w:val="00F6573E"/>
    <w:rsid w:val="00FC62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92B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8F06D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812402"/>
    <w:pPr>
      <w:ind w:left="720"/>
      <w:contextualSpacing/>
    </w:pPr>
  </w:style>
  <w:style w:type="paragraph" w:styleId="Tekstblokowy">
    <w:name w:val="Block Text"/>
    <w:basedOn w:val="Normalny"/>
    <w:uiPriority w:val="99"/>
    <w:semiHidden/>
    <w:unhideWhenUsed/>
    <w:rsid w:val="00693DED"/>
    <w:pPr>
      <w:spacing w:after="120"/>
      <w:ind w:left="1440" w:right="1440"/>
    </w:pPr>
  </w:style>
  <w:style w:type="paragraph" w:styleId="NormalnyWeb">
    <w:name w:val="Normal (Web)"/>
    <w:basedOn w:val="Normalny"/>
    <w:semiHidden/>
    <w:unhideWhenUsed/>
    <w:rsid w:val="000C3206"/>
    <w:pPr>
      <w:spacing w:before="100" w:beforeAutospacing="1" w:after="119"/>
    </w:pPr>
  </w:style>
  <w:style w:type="paragraph" w:styleId="Nagwek">
    <w:name w:val="header"/>
    <w:basedOn w:val="Normalny"/>
    <w:link w:val="NagwekZnak"/>
    <w:uiPriority w:val="99"/>
    <w:unhideWhenUsed/>
    <w:rsid w:val="00AA32A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A32A5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AA32A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A32A5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92B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8F06D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812402"/>
    <w:pPr>
      <w:ind w:left="720"/>
      <w:contextualSpacing/>
    </w:pPr>
  </w:style>
  <w:style w:type="paragraph" w:styleId="Tekstblokowy">
    <w:name w:val="Block Text"/>
    <w:basedOn w:val="Normalny"/>
    <w:uiPriority w:val="99"/>
    <w:semiHidden/>
    <w:unhideWhenUsed/>
    <w:rsid w:val="00693DED"/>
    <w:pPr>
      <w:spacing w:after="120"/>
      <w:ind w:left="1440" w:right="1440"/>
    </w:pPr>
  </w:style>
  <w:style w:type="paragraph" w:styleId="NormalnyWeb">
    <w:name w:val="Normal (Web)"/>
    <w:basedOn w:val="Normalny"/>
    <w:semiHidden/>
    <w:unhideWhenUsed/>
    <w:rsid w:val="000C3206"/>
    <w:pPr>
      <w:spacing w:before="100" w:beforeAutospacing="1" w:after="119"/>
    </w:pPr>
  </w:style>
  <w:style w:type="paragraph" w:styleId="Nagwek">
    <w:name w:val="header"/>
    <w:basedOn w:val="Normalny"/>
    <w:link w:val="NagwekZnak"/>
    <w:uiPriority w:val="99"/>
    <w:unhideWhenUsed/>
    <w:rsid w:val="00AA32A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A32A5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AA32A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A32A5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55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05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803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6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580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453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78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064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556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17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183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</Pages>
  <Words>245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Aurelia Sikorska</dc:creator>
  <cp:keywords/>
  <dc:description/>
  <cp:lastModifiedBy>Aurelia Sikorska</cp:lastModifiedBy>
  <cp:revision>38</cp:revision>
  <cp:lastPrinted>2025-03-17T11:46:00Z</cp:lastPrinted>
  <dcterms:created xsi:type="dcterms:W3CDTF">2024-08-16T09:45:00Z</dcterms:created>
  <dcterms:modified xsi:type="dcterms:W3CDTF">2025-04-18T09:43:00Z</dcterms:modified>
</cp:coreProperties>
</file>