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73E" w:rsidRDefault="00092B39" w:rsidP="001A7134">
      <w:pPr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816EA5">
        <w:rPr>
          <w:rFonts w:ascii="Arial" w:hAnsi="Arial" w:cs="Arial"/>
          <w:b/>
          <w:sz w:val="32"/>
          <w:szCs w:val="32"/>
        </w:rPr>
        <w:t xml:space="preserve">Porządek obrad </w:t>
      </w:r>
      <w:r w:rsidR="00E055C6" w:rsidRPr="00816EA5">
        <w:rPr>
          <w:rFonts w:ascii="Arial" w:hAnsi="Arial" w:cs="Arial"/>
          <w:b/>
          <w:sz w:val="32"/>
          <w:szCs w:val="32"/>
        </w:rPr>
        <w:t>X</w:t>
      </w:r>
      <w:r w:rsidR="008F5F36" w:rsidRPr="00816EA5">
        <w:rPr>
          <w:rFonts w:ascii="Arial" w:hAnsi="Arial" w:cs="Arial"/>
          <w:b/>
          <w:sz w:val="32"/>
          <w:szCs w:val="32"/>
        </w:rPr>
        <w:t>I</w:t>
      </w:r>
      <w:r w:rsidR="001A7134">
        <w:rPr>
          <w:rFonts w:ascii="Arial" w:hAnsi="Arial" w:cs="Arial"/>
          <w:b/>
          <w:sz w:val="32"/>
          <w:szCs w:val="32"/>
        </w:rPr>
        <w:t>V</w:t>
      </w:r>
      <w:r w:rsidR="00443BC4" w:rsidRPr="00816EA5">
        <w:rPr>
          <w:rFonts w:ascii="Arial" w:hAnsi="Arial" w:cs="Arial"/>
          <w:b/>
          <w:sz w:val="32"/>
          <w:szCs w:val="32"/>
        </w:rPr>
        <w:t xml:space="preserve"> </w:t>
      </w:r>
      <w:r w:rsidR="001A7134">
        <w:rPr>
          <w:rFonts w:ascii="Arial" w:hAnsi="Arial" w:cs="Arial"/>
          <w:b/>
          <w:sz w:val="32"/>
          <w:szCs w:val="32"/>
        </w:rPr>
        <w:t>sesji :</w:t>
      </w:r>
    </w:p>
    <w:p w:rsidR="00F6573E" w:rsidRPr="00F6573E" w:rsidRDefault="00F6573E" w:rsidP="00F6573E">
      <w:pPr>
        <w:rPr>
          <w:rFonts w:ascii="Arial" w:hAnsi="Arial" w:cs="Arial"/>
          <w:sz w:val="32"/>
          <w:szCs w:val="32"/>
        </w:rPr>
      </w:pPr>
    </w:p>
    <w:p w:rsidR="00F6573E" w:rsidRDefault="00F6573E" w:rsidP="00F6573E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i sprawdzenie obecności radnych.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Przedstawienie porządku obrad. 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Przyjęcie protokołu z XIII sesji. 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left="924" w:right="-284" w:hanging="357"/>
        <w:rPr>
          <w:rFonts w:ascii="Arial" w:hAnsi="Arial" w:cs="Arial"/>
        </w:rPr>
      </w:pPr>
      <w:r>
        <w:rPr>
          <w:rFonts w:ascii="Arial" w:hAnsi="Arial" w:cs="Arial"/>
        </w:rPr>
        <w:t>Informacja Przewodniczącego Rady Miejskiej o działaniach podejmowanych</w:t>
      </w:r>
      <w:r>
        <w:rPr>
          <w:rFonts w:ascii="Arial" w:hAnsi="Arial" w:cs="Arial"/>
        </w:rPr>
        <w:br/>
        <w:t>w okresie międzysesyjnym.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left="924" w:right="-284" w:hanging="357"/>
        <w:rPr>
          <w:rFonts w:ascii="Arial" w:hAnsi="Arial" w:cs="Arial"/>
        </w:rPr>
      </w:pPr>
      <w:r>
        <w:rPr>
          <w:rFonts w:ascii="Arial" w:hAnsi="Arial" w:cs="Arial"/>
        </w:rPr>
        <w:t>Sprawozdanie z działalności Burmistrza Krobi w okresie międzysesyjnym.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right="-284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określenia zasad wyznaczania składu oraz działania Komitetu Rewitalizacji Gminy Krobia. </w:t>
      </w:r>
    </w:p>
    <w:p w:rsidR="00F6573E" w:rsidRDefault="00F6573E" w:rsidP="00F6573E">
      <w:pPr>
        <w:pStyle w:val="Default"/>
        <w:numPr>
          <w:ilvl w:val="0"/>
          <w:numId w:val="1"/>
        </w:numPr>
        <w:spacing w:line="360" w:lineRule="auto"/>
        <w:ind w:left="924" w:hanging="357"/>
        <w:rPr>
          <w:rFonts w:ascii="Arial" w:hAnsi="Arial" w:cs="Arial"/>
          <w:bCs/>
          <w:color w:val="auto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  <w:color w:val="auto"/>
        </w:rPr>
        <w:t>przejęcia przez Gminę Krobia zadania zarządzania publicznymi drogami powiatowymi na terenie Gminy Krobia w zakresie utrzymania zieleni przydrożnej</w:t>
      </w:r>
      <w:r w:rsidR="00872236">
        <w:rPr>
          <w:rFonts w:ascii="Arial" w:hAnsi="Arial" w:cs="Arial"/>
          <w:bCs/>
          <w:color w:val="auto"/>
        </w:rPr>
        <w:t>.</w:t>
      </w:r>
      <w:bookmarkStart w:id="0" w:name="_GoBack"/>
      <w:bookmarkEnd w:id="0"/>
      <w:r>
        <w:rPr>
          <w:rFonts w:ascii="Arial" w:hAnsi="Arial" w:cs="Arial"/>
          <w:bCs/>
          <w:color w:val="auto"/>
        </w:rPr>
        <w:t xml:space="preserve"> </w:t>
      </w:r>
    </w:p>
    <w:p w:rsidR="00F6573E" w:rsidRDefault="00F6573E" w:rsidP="00F6573E">
      <w:pPr>
        <w:numPr>
          <w:ilvl w:val="0"/>
          <w:numId w:val="1"/>
        </w:numPr>
        <w:suppressAutoHyphens/>
        <w:autoSpaceDE w:val="0"/>
        <w:autoSpaceDN w:val="0"/>
        <w:adjustRightInd w:val="0"/>
        <w:spacing w:line="360" w:lineRule="auto"/>
        <w:ind w:left="924" w:right="-284" w:hanging="357"/>
        <w:rPr>
          <w:rFonts w:ascii="Arial" w:hAnsi="Arial" w:cs="Arial"/>
        </w:rPr>
      </w:pPr>
      <w:bookmarkStart w:id="1" w:name="_Hlk98409725"/>
      <w:r>
        <w:rPr>
          <w:rFonts w:ascii="Arial" w:hAnsi="Arial" w:cs="Arial"/>
        </w:rPr>
        <w:t>Rozpatrzenie projektu uchwały w sprawie zmiany Uchwały Nr X/79/2024 Rady Miejskiej w Krobi z dnia 13 grudnia 2024 r. w sprawie Wieloletniej Prognozy Finansowej Gminy Krobia na lata  2025 – 2031.</w:t>
      </w:r>
    </w:p>
    <w:p w:rsidR="00F6573E" w:rsidRDefault="00F6573E" w:rsidP="00F6573E">
      <w:pPr>
        <w:numPr>
          <w:ilvl w:val="0"/>
          <w:numId w:val="1"/>
        </w:numPr>
        <w:spacing w:line="360" w:lineRule="auto"/>
        <w:ind w:right="-284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zmiany uchwały budżetowej Gminy </w:t>
      </w:r>
    </w:p>
    <w:p w:rsidR="00F6573E" w:rsidRDefault="00F6573E" w:rsidP="00F6573E">
      <w:pPr>
        <w:spacing w:line="360" w:lineRule="auto"/>
        <w:ind w:left="928" w:right="-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Krobia na rok 2025.</w:t>
      </w:r>
    </w:p>
    <w:p w:rsidR="00F6573E" w:rsidRDefault="00F6573E" w:rsidP="00F6573E">
      <w:pPr>
        <w:pStyle w:val="Default"/>
        <w:numPr>
          <w:ilvl w:val="0"/>
          <w:numId w:val="1"/>
        </w:numPr>
        <w:spacing w:line="360" w:lineRule="auto"/>
        <w:ind w:right="-284"/>
        <w:rPr>
          <w:rFonts w:ascii="Arial" w:hAnsi="Arial" w:cs="Arial"/>
        </w:rPr>
      </w:pPr>
      <w:r>
        <w:rPr>
          <w:rFonts w:ascii="Arial" w:hAnsi="Arial" w:cs="Arial"/>
        </w:rPr>
        <w:t>Wolne głosy i wnioski.</w:t>
      </w:r>
    </w:p>
    <w:p w:rsidR="00F6573E" w:rsidRDefault="00F6573E" w:rsidP="00F6573E">
      <w:pPr>
        <w:numPr>
          <w:ilvl w:val="0"/>
          <w:numId w:val="1"/>
        </w:numPr>
        <w:suppressAutoHyphens/>
        <w:spacing w:line="360" w:lineRule="auto"/>
        <w:ind w:right="-284"/>
        <w:contextualSpacing/>
        <w:rPr>
          <w:rFonts w:ascii="Arial" w:eastAsia="Calibri" w:hAnsi="Arial" w:cs="Arial"/>
          <w:bCs/>
          <w:lang w:eastAsia="en-US"/>
        </w:rPr>
      </w:pPr>
      <w:r>
        <w:rPr>
          <w:rFonts w:ascii="Arial" w:hAnsi="Arial" w:cs="Arial"/>
        </w:rPr>
        <w:t xml:space="preserve">Zakończenie. </w:t>
      </w:r>
      <w:bookmarkEnd w:id="1"/>
    </w:p>
    <w:p w:rsidR="00F6573E" w:rsidRDefault="00F6573E" w:rsidP="00F6573E">
      <w:pPr>
        <w:rPr>
          <w:rFonts w:ascii="Arial" w:hAnsi="Arial" w:cs="Arial"/>
          <w:sz w:val="32"/>
          <w:szCs w:val="32"/>
        </w:rPr>
      </w:pPr>
    </w:p>
    <w:p w:rsidR="000C3206" w:rsidRPr="00F6573E" w:rsidRDefault="00F6573E" w:rsidP="00F6573E">
      <w:pPr>
        <w:tabs>
          <w:tab w:val="left" w:pos="1741"/>
        </w:tabs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</w:p>
    <w:sectPr w:rsidR="000C3206" w:rsidRPr="00F657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0C3206"/>
    <w:rsid w:val="001A7134"/>
    <w:rsid w:val="003319A1"/>
    <w:rsid w:val="00443BC4"/>
    <w:rsid w:val="00693DED"/>
    <w:rsid w:val="007522EE"/>
    <w:rsid w:val="007A0DF5"/>
    <w:rsid w:val="00812402"/>
    <w:rsid w:val="00816EA5"/>
    <w:rsid w:val="00872236"/>
    <w:rsid w:val="008C6359"/>
    <w:rsid w:val="008F06DE"/>
    <w:rsid w:val="008F5F36"/>
    <w:rsid w:val="009F5F40"/>
    <w:rsid w:val="00A01C4A"/>
    <w:rsid w:val="00E055C6"/>
    <w:rsid w:val="00E95DB9"/>
    <w:rsid w:val="00F06BEB"/>
    <w:rsid w:val="00F6573E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5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135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36</cp:revision>
  <cp:lastPrinted>2025-03-17T11:46:00Z</cp:lastPrinted>
  <dcterms:created xsi:type="dcterms:W3CDTF">2024-08-16T09:45:00Z</dcterms:created>
  <dcterms:modified xsi:type="dcterms:W3CDTF">2025-03-17T11:46:00Z</dcterms:modified>
</cp:coreProperties>
</file>