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9F3B33" w14:textId="77777777" w:rsidR="00896238" w:rsidRDefault="00896238" w:rsidP="00F82A1A">
      <w:pPr>
        <w:spacing w:after="0" w:line="360" w:lineRule="auto"/>
        <w:jc w:val="center"/>
        <w:rPr>
          <w:rFonts w:ascii="Calibri" w:eastAsia="Times New Roman" w:hAnsi="Calibri" w:cs="Calibri"/>
          <w:sz w:val="24"/>
          <w:szCs w:val="24"/>
          <w:lang w:eastAsia="pl-PL"/>
        </w:rPr>
      </w:pPr>
    </w:p>
    <w:p w14:paraId="77C330B1" w14:textId="6EE767F3" w:rsidR="00815DA5" w:rsidRPr="008E17B8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Uchwała Nr </w:t>
      </w:r>
      <w:r w:rsidR="00896238" w:rsidRPr="008E17B8">
        <w:rPr>
          <w:rFonts w:ascii="Calibri" w:eastAsia="Times New Roman" w:hAnsi="Calibri" w:cs="Calibri"/>
          <w:sz w:val="26"/>
          <w:szCs w:val="26"/>
          <w:lang w:eastAsia="pl-PL"/>
        </w:rPr>
        <w:t>XIII/       /2025</w:t>
      </w:r>
    </w:p>
    <w:p w14:paraId="162FE86B" w14:textId="77777777" w:rsidR="00815DA5" w:rsidRPr="008E17B8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Rady Miejskiej w Krobi </w:t>
      </w:r>
    </w:p>
    <w:p w14:paraId="46F41CEC" w14:textId="6FAFE246" w:rsidR="00815DA5" w:rsidRPr="008E17B8" w:rsidRDefault="00815DA5" w:rsidP="00F82A1A">
      <w:pPr>
        <w:spacing w:after="0" w:line="36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z dnia </w:t>
      </w:r>
      <w:r w:rsidR="00896238" w:rsidRPr="008E17B8">
        <w:rPr>
          <w:rFonts w:ascii="Calibri" w:eastAsia="Times New Roman" w:hAnsi="Calibri" w:cs="Calibri"/>
          <w:sz w:val="26"/>
          <w:szCs w:val="26"/>
          <w:lang w:eastAsia="pl-PL"/>
        </w:rPr>
        <w:t>10 lutego 2025 r.</w:t>
      </w:r>
    </w:p>
    <w:p w14:paraId="1E067196" w14:textId="77777777" w:rsidR="009C7BE3" w:rsidRPr="008E17B8" w:rsidRDefault="009C7BE3" w:rsidP="00815DA5">
      <w:pPr>
        <w:spacing w:after="0" w:line="288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784057E3" w14:textId="138EB6BC" w:rsidR="00970038" w:rsidRPr="008E17B8" w:rsidRDefault="00815DA5" w:rsidP="00BC35E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w sprawie przystąpienia do sporządzenia miejscowego planu zagospodarowania przestrzennego dla </w:t>
      </w:r>
      <w:r w:rsidR="00B44705" w:rsidRPr="008E17B8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fragmentów obrębów Żychlewo, Bukownica, Chumiętki, Krobia, Sułkowice, Posadowo, Potarzyca, Chwałkowo</w:t>
      </w:r>
      <w:r w:rsidR="00901E99" w:rsidRPr="008E17B8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 xml:space="preserve"> </w:t>
      </w:r>
      <w:r w:rsidR="009E0D63" w:rsidRPr="008E17B8">
        <w:rPr>
          <w:rFonts w:ascii="Calibri" w:eastAsia="Times New Roman" w:hAnsi="Calibri" w:cs="Calibri"/>
          <w:b/>
          <w:bCs/>
          <w:sz w:val="26"/>
          <w:szCs w:val="26"/>
          <w:lang w:eastAsia="pl-PL"/>
        </w:rPr>
        <w:t>w gminie Krobia</w:t>
      </w:r>
    </w:p>
    <w:p w14:paraId="57789BD8" w14:textId="77777777" w:rsidR="00815DA5" w:rsidRPr="008E17B8" w:rsidRDefault="00815DA5" w:rsidP="00BC35EC">
      <w:pPr>
        <w:spacing w:after="0" w:line="240" w:lineRule="auto"/>
        <w:jc w:val="center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0F910B7" w14:textId="49889622" w:rsidR="00815DA5" w:rsidRPr="008E17B8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Na podstawie art.</w:t>
      </w:r>
      <w:r w:rsidR="00F82A1A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18 ust.</w:t>
      </w:r>
      <w:r w:rsidR="00F82A1A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2 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pkt </w:t>
      </w:r>
      <w:r w:rsidR="0037063F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15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ustawy z dnia 8 marca 1990 r. o samorządzie gminnym (</w:t>
      </w:r>
      <w:proofErr w:type="spellStart"/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t.j</w:t>
      </w:r>
      <w:proofErr w:type="spellEnd"/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.</w:t>
      </w:r>
      <w:r w:rsidR="005E2873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Dz. U. z 20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2E3989" w:rsidRPr="008E17B8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r. poz.</w:t>
      </w:r>
      <w:r w:rsidR="00901E99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B44705" w:rsidRPr="008E17B8">
        <w:rPr>
          <w:rFonts w:ascii="Calibri" w:eastAsia="Times New Roman" w:hAnsi="Calibri" w:cs="Calibri"/>
          <w:sz w:val="26"/>
          <w:szCs w:val="26"/>
          <w:lang w:eastAsia="pl-PL"/>
        </w:rPr>
        <w:t>1465</w:t>
      </w:r>
      <w:r w:rsidR="006073BA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z </w:t>
      </w:r>
      <w:proofErr w:type="spellStart"/>
      <w:r w:rsidR="006073BA" w:rsidRPr="008E17B8">
        <w:rPr>
          <w:rFonts w:ascii="Calibri" w:eastAsia="Times New Roman" w:hAnsi="Calibri" w:cs="Calibri"/>
          <w:sz w:val="26"/>
          <w:szCs w:val="26"/>
          <w:lang w:eastAsia="pl-PL"/>
        </w:rPr>
        <w:t>późn</w:t>
      </w:r>
      <w:proofErr w:type="spellEnd"/>
      <w:r w:rsidR="006073BA" w:rsidRPr="008E17B8">
        <w:rPr>
          <w:rFonts w:ascii="Calibri" w:eastAsia="Times New Roman" w:hAnsi="Calibri" w:cs="Calibri"/>
          <w:sz w:val="26"/>
          <w:szCs w:val="26"/>
          <w:lang w:eastAsia="pl-PL"/>
        </w:rPr>
        <w:t>. zm.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) i art. 14 ust. 1</w:t>
      </w:r>
      <w:r w:rsidR="007A165A" w:rsidRPr="008E17B8">
        <w:rPr>
          <w:rFonts w:ascii="Calibri" w:eastAsia="Times New Roman" w:hAnsi="Calibri" w:cs="Calibri"/>
          <w:sz w:val="26"/>
          <w:szCs w:val="26"/>
          <w:lang w:eastAsia="pl-PL"/>
        </w:rPr>
        <w:t>, 2 i 4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ustawy z dnia 27 marca 2003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r. o planowaniu i</w:t>
      </w:r>
      <w:r w:rsidR="005E2873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zagospodarowaniu przestrzennym (</w:t>
      </w:r>
      <w:proofErr w:type="spellStart"/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t.j</w:t>
      </w:r>
      <w:proofErr w:type="spellEnd"/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. Dz. U. z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20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2E3989" w:rsidRPr="008E17B8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r.</w:t>
      </w:r>
      <w:r w:rsidR="00903457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poz.</w:t>
      </w:r>
      <w:r w:rsidR="002E4E20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 w:rsidRPr="008E17B8">
        <w:rPr>
          <w:rFonts w:ascii="Calibri" w:eastAsia="Times New Roman" w:hAnsi="Calibri" w:cs="Calibri"/>
          <w:sz w:val="26"/>
          <w:szCs w:val="26"/>
          <w:lang w:eastAsia="pl-PL"/>
        </w:rPr>
        <w:t>1130</w:t>
      </w:r>
      <w:r w:rsidR="00542108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z </w:t>
      </w:r>
      <w:proofErr w:type="spellStart"/>
      <w:r w:rsidR="00542108" w:rsidRPr="008E17B8">
        <w:rPr>
          <w:rFonts w:ascii="Calibri" w:eastAsia="Times New Roman" w:hAnsi="Calibri" w:cs="Calibri"/>
          <w:sz w:val="26"/>
          <w:szCs w:val="26"/>
          <w:lang w:eastAsia="pl-PL"/>
        </w:rPr>
        <w:t>późn</w:t>
      </w:r>
      <w:proofErr w:type="spellEnd"/>
      <w:r w:rsidR="00542108" w:rsidRPr="008E17B8">
        <w:rPr>
          <w:rFonts w:ascii="Calibri" w:eastAsia="Times New Roman" w:hAnsi="Calibri" w:cs="Calibri"/>
          <w:sz w:val="26"/>
          <w:szCs w:val="26"/>
          <w:lang w:eastAsia="pl-PL"/>
        </w:rPr>
        <w:t>. zm.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)</w:t>
      </w:r>
      <w:r w:rsidR="00B44705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oraz art. 7 ust. 1 pkt 2</w:t>
      </w:r>
      <w:r w:rsidR="00542108" w:rsidRPr="008E17B8">
        <w:rPr>
          <w:rFonts w:ascii="Calibri" w:eastAsia="Times New Roman" w:hAnsi="Calibri" w:cs="Calibri"/>
          <w:sz w:val="26"/>
          <w:szCs w:val="26"/>
          <w:lang w:eastAsia="pl-PL"/>
        </w:rPr>
        <w:t>,</w:t>
      </w:r>
      <w:r w:rsidR="00B44705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ust. 2 ustawy z dnia 20 maja 2016 r. o inwestycjach w zakresie elektrowni wiatrowych (</w:t>
      </w:r>
      <w:proofErr w:type="spellStart"/>
      <w:r w:rsidR="00B44705" w:rsidRPr="008E17B8">
        <w:rPr>
          <w:rFonts w:ascii="Calibri" w:eastAsia="Times New Roman" w:hAnsi="Calibri" w:cs="Calibri"/>
          <w:sz w:val="26"/>
          <w:szCs w:val="26"/>
          <w:lang w:eastAsia="pl-PL"/>
        </w:rPr>
        <w:t>t.j</w:t>
      </w:r>
      <w:proofErr w:type="spellEnd"/>
      <w:r w:rsidR="00B44705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. Dz. U. z 2024 r. poz. 317)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uchwala się, co następuje:</w:t>
      </w:r>
    </w:p>
    <w:p w14:paraId="3E02F799" w14:textId="77777777" w:rsidR="00815DA5" w:rsidRPr="008E17B8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58B3D6BD" w14:textId="37983993" w:rsidR="00A17B88" w:rsidRPr="008E17B8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1.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1. Przystępuje się do </w:t>
      </w:r>
      <w:r w:rsidR="00A17B88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sporządzenia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miejscowego planu zagospodarowania przestrzennego </w:t>
      </w:r>
      <w:r w:rsidR="00BA1713" w:rsidRPr="008E17B8">
        <w:rPr>
          <w:rFonts w:ascii="Calibri" w:eastAsia="Times New Roman" w:hAnsi="Calibri" w:cs="Calibri"/>
          <w:sz w:val="26"/>
          <w:szCs w:val="26"/>
          <w:lang w:eastAsia="pl-PL"/>
        </w:rPr>
        <w:t>dla</w:t>
      </w:r>
      <w:r w:rsidR="00A17B88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fragmentów obrębów Żychlewo, Bukownica, Chumiętki, Krobia, Sułkowice, Posadowo, Potarzyca, Chwałkowo w gminie Krobia. </w:t>
      </w:r>
    </w:p>
    <w:p w14:paraId="4AFEAFF0" w14:textId="77777777" w:rsidR="002E3989" w:rsidRPr="008E17B8" w:rsidRDefault="002E3989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14966F19" w14:textId="5E93EA67" w:rsidR="003B2AEE" w:rsidRPr="008E17B8" w:rsidRDefault="00A17B88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2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. Granice obszaru objętego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projektem planu, o którym mowa w ust. 1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określa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ją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map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y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stanowiąc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e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załącznik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i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graficzn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e</w:t>
      </w:r>
      <w:r w:rsidR="007A165A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="002E3989" w:rsidRPr="008E17B8">
        <w:rPr>
          <w:rFonts w:ascii="Calibri" w:eastAsia="Times New Roman" w:hAnsi="Calibri" w:cs="Calibri"/>
          <w:sz w:val="26"/>
          <w:szCs w:val="26"/>
          <w:lang w:eastAsia="pl-PL"/>
        </w:rPr>
        <w:t>do</w:t>
      </w:r>
      <w:r w:rsidR="003B2AEE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niniejszej uchwały.</w:t>
      </w:r>
    </w:p>
    <w:p w14:paraId="6A30CA93" w14:textId="77777777" w:rsidR="00815DA5" w:rsidRPr="008E17B8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6CD867F4" w14:textId="17F47630" w:rsidR="009C7BE3" w:rsidRPr="008E17B8" w:rsidRDefault="00815DA5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2. Opracowanie obejmuje problematykę wskazaną w art. 15 ustawy z dnia 27</w:t>
      </w:r>
      <w:r w:rsidR="005E2873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marca </w:t>
      </w:r>
      <w:r w:rsidR="00896238"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                  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2003 r. o planowaniu i zagospodarowaniu przestrzennym.</w:t>
      </w:r>
    </w:p>
    <w:p w14:paraId="3EF91240" w14:textId="77777777" w:rsidR="001B493A" w:rsidRPr="008E17B8" w:rsidRDefault="001B493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076C4353" w14:textId="12348EE1" w:rsidR="001B493A" w:rsidRPr="008E17B8" w:rsidRDefault="001B493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 xml:space="preserve">§ 3. Opracowanie i uchwalenie miejscowego planu zagospodarowania przestrzennego </w:t>
      </w:r>
      <w:r w:rsidR="009E0D63" w:rsidRPr="008E17B8">
        <w:rPr>
          <w:rFonts w:ascii="Calibri" w:eastAsia="Times New Roman" w:hAnsi="Calibri" w:cs="Calibri"/>
          <w:sz w:val="26"/>
          <w:szCs w:val="26"/>
          <w:lang w:eastAsia="pl-PL"/>
        </w:rPr>
        <w:t>dla fragmentów obrębów Żychlewo, Bukownica, Chumiętki, Krobia, Sułkowice, Posadowo, Potarzyca, Chwałkowo w gminie Krobia</w:t>
      </w:r>
      <w:r w:rsidR="009E0D63" w:rsidRPr="008E17B8" w:rsidDel="009E0D63">
        <w:rPr>
          <w:rFonts w:ascii="Calibri" w:eastAsia="Times New Roman" w:hAnsi="Calibri" w:cs="Calibri"/>
          <w:sz w:val="26"/>
          <w:szCs w:val="26"/>
          <w:lang w:eastAsia="pl-PL"/>
        </w:rPr>
        <w:t xml:space="preserve"> 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może następować dla poszczególnych fragmentów obszaru objętego planem.</w:t>
      </w:r>
    </w:p>
    <w:p w14:paraId="0F1A7F2C" w14:textId="77777777" w:rsidR="00136C1A" w:rsidRPr="008E17B8" w:rsidRDefault="00136C1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068D6120" w14:textId="22697B3A" w:rsidR="00136C1A" w:rsidRPr="008E17B8" w:rsidRDefault="00136C1A" w:rsidP="00136C1A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="001B493A" w:rsidRPr="008E17B8">
        <w:rPr>
          <w:rFonts w:ascii="Calibri" w:eastAsia="Times New Roman" w:hAnsi="Calibri" w:cs="Calibri"/>
          <w:sz w:val="26"/>
          <w:szCs w:val="26"/>
          <w:lang w:eastAsia="pl-PL"/>
        </w:rPr>
        <w:t>4</w:t>
      </w: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. Wykonanie uchwały powierza się Burmistrzowi Krobi.</w:t>
      </w:r>
    </w:p>
    <w:p w14:paraId="78D3CD8E" w14:textId="77777777" w:rsidR="009C7BE3" w:rsidRPr="008E17B8" w:rsidRDefault="009C7BE3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</w:p>
    <w:p w14:paraId="7081C4FB" w14:textId="4C5945C0" w:rsidR="00815DA5" w:rsidRPr="008E17B8" w:rsidRDefault="00136C1A" w:rsidP="00BC35EC">
      <w:pPr>
        <w:spacing w:after="0" w:line="240" w:lineRule="auto"/>
        <w:jc w:val="both"/>
        <w:rPr>
          <w:rFonts w:ascii="Calibri" w:eastAsia="Times New Roman" w:hAnsi="Calibri" w:cs="Calibri"/>
          <w:sz w:val="26"/>
          <w:szCs w:val="26"/>
          <w:lang w:eastAsia="pl-PL"/>
        </w:rPr>
      </w:pPr>
      <w:r w:rsidRPr="008E17B8">
        <w:rPr>
          <w:rFonts w:ascii="Calibri" w:eastAsia="Times New Roman" w:hAnsi="Calibri" w:cs="Calibri"/>
          <w:sz w:val="26"/>
          <w:szCs w:val="26"/>
          <w:lang w:eastAsia="pl-PL"/>
        </w:rPr>
        <w:t>§</w:t>
      </w:r>
      <w:r w:rsidR="00FA32A6" w:rsidRPr="008E17B8">
        <w:rPr>
          <w:rFonts w:ascii="Calibri" w:eastAsia="Times New Roman" w:hAnsi="Calibri" w:cs="Calibri"/>
          <w:sz w:val="26"/>
          <w:szCs w:val="26"/>
          <w:lang w:eastAsia="pl-PL"/>
        </w:rPr>
        <w:t> </w:t>
      </w:r>
      <w:r w:rsidR="001B493A" w:rsidRPr="008E17B8">
        <w:rPr>
          <w:rFonts w:ascii="Calibri" w:eastAsia="Times New Roman" w:hAnsi="Calibri" w:cs="Calibri"/>
          <w:sz w:val="26"/>
          <w:szCs w:val="26"/>
          <w:lang w:eastAsia="pl-PL"/>
        </w:rPr>
        <w:t>5</w:t>
      </w:r>
      <w:r w:rsidR="00815DA5" w:rsidRPr="008E17B8">
        <w:rPr>
          <w:rFonts w:ascii="Calibri" w:eastAsia="Times New Roman" w:hAnsi="Calibri" w:cs="Calibri"/>
          <w:sz w:val="26"/>
          <w:szCs w:val="26"/>
          <w:lang w:eastAsia="pl-PL"/>
        </w:rPr>
        <w:t>. Uchwała wchodzi w życie z dniem podjęcia.</w:t>
      </w:r>
    </w:p>
    <w:p w14:paraId="3D6ECFE3" w14:textId="77777777" w:rsidR="00573BEF" w:rsidRPr="008E17B8" w:rsidRDefault="00573BEF" w:rsidP="00BC35EC">
      <w:pPr>
        <w:spacing w:after="0" w:line="240" w:lineRule="auto"/>
        <w:jc w:val="both"/>
        <w:rPr>
          <w:rFonts w:ascii="Calibri" w:hAnsi="Calibri" w:cs="Calibri"/>
          <w:sz w:val="26"/>
          <w:szCs w:val="26"/>
        </w:rPr>
      </w:pPr>
    </w:p>
    <w:p w14:paraId="5F2A174C" w14:textId="77777777" w:rsidR="006170B7" w:rsidRPr="008E17B8" w:rsidRDefault="006170B7" w:rsidP="00BC35EC">
      <w:pPr>
        <w:spacing w:after="0" w:line="240" w:lineRule="auto"/>
        <w:jc w:val="both"/>
        <w:rPr>
          <w:rFonts w:ascii="Calibri" w:hAnsi="Calibri" w:cs="Calibri"/>
          <w:sz w:val="26"/>
          <w:szCs w:val="26"/>
        </w:rPr>
      </w:pPr>
    </w:p>
    <w:p w14:paraId="02A7926D" w14:textId="77777777" w:rsidR="006170B7" w:rsidRPr="00427DB6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1A8FEC4" w14:textId="77777777" w:rsidR="006170B7" w:rsidRPr="00427DB6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B42AB9E" w14:textId="77777777" w:rsidR="006170B7" w:rsidRPr="00427DB6" w:rsidRDefault="006170B7" w:rsidP="00BC35EC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7BEBFDD" w14:textId="77777777" w:rsidR="006170B7" w:rsidRPr="00427DB6" w:rsidRDefault="006170B7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</w:p>
    <w:p w14:paraId="47DB8B38" w14:textId="77777777" w:rsidR="008145DB" w:rsidRPr="00427DB6" w:rsidRDefault="008145DB" w:rsidP="00F82A1A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br w:type="page"/>
      </w:r>
    </w:p>
    <w:p w14:paraId="75D7723E" w14:textId="6EFBAAFC" w:rsidR="00B61435" w:rsidRPr="00427DB6" w:rsidRDefault="006170B7" w:rsidP="00F82A1A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lastRenderedPageBreak/>
        <w:t>Uzasadnienie</w:t>
      </w:r>
    </w:p>
    <w:p w14:paraId="6546B207" w14:textId="14102146" w:rsidR="00B61435" w:rsidRPr="00427DB6" w:rsidRDefault="006170B7" w:rsidP="00F82A1A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 xml:space="preserve">do Uchwały </w:t>
      </w:r>
      <w:r w:rsidR="00071B25" w:rsidRPr="00427DB6">
        <w:rPr>
          <w:rFonts w:ascii="Calibri" w:hAnsi="Calibri" w:cs="Calibri"/>
          <w:sz w:val="24"/>
          <w:szCs w:val="24"/>
        </w:rPr>
        <w:t xml:space="preserve">Nr </w:t>
      </w:r>
      <w:r w:rsidR="00896238">
        <w:rPr>
          <w:rFonts w:ascii="Calibri" w:hAnsi="Calibri" w:cs="Calibri"/>
          <w:sz w:val="24"/>
          <w:szCs w:val="24"/>
        </w:rPr>
        <w:t>XIII/          /2025</w:t>
      </w:r>
    </w:p>
    <w:p w14:paraId="642899F9" w14:textId="77777777" w:rsidR="00B61435" w:rsidRPr="00427DB6" w:rsidRDefault="006170B7" w:rsidP="00F82A1A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Rady Miejskiej w Krobi</w:t>
      </w:r>
    </w:p>
    <w:p w14:paraId="329935D3" w14:textId="193D8F7E" w:rsidR="00B61435" w:rsidRPr="00427DB6" w:rsidRDefault="006170B7" w:rsidP="00896238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z dnia</w:t>
      </w:r>
      <w:r w:rsidR="00896238">
        <w:rPr>
          <w:rFonts w:ascii="Calibri" w:hAnsi="Calibri" w:cs="Calibri"/>
          <w:sz w:val="24"/>
          <w:szCs w:val="24"/>
        </w:rPr>
        <w:t xml:space="preserve"> 10 lutego 2025 r.</w:t>
      </w:r>
    </w:p>
    <w:p w14:paraId="012891AA" w14:textId="7F09AC4F" w:rsidR="002E4E20" w:rsidRPr="00427DB6" w:rsidRDefault="002E4E20" w:rsidP="002E4E20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4"/>
          <w:szCs w:val="24"/>
          <w:lang w:eastAsia="pl-PL"/>
        </w:rPr>
      </w:pPr>
      <w:r w:rsidRPr="00427DB6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w sprawie przystąpienia do sporządzenia miejscowego planu zagospodarowania przestrzennego </w:t>
      </w:r>
      <w:r w:rsidR="009E0D63" w:rsidRPr="00427DB6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>dla fragmentów obrębów Żychlewo, Bukownica, Chumiętki, Krobia, Sułkowice, Posadowo, Potarzyca, Chwałkowo w gminie Krobia</w:t>
      </w:r>
      <w:r w:rsidR="009E0D63" w:rsidRPr="00427DB6" w:rsidDel="009E0D63">
        <w:rPr>
          <w:rFonts w:ascii="Calibri" w:eastAsia="Times New Roman" w:hAnsi="Calibri" w:cs="Calibri"/>
          <w:b/>
          <w:bCs/>
          <w:sz w:val="24"/>
          <w:szCs w:val="24"/>
          <w:lang w:eastAsia="pl-PL"/>
        </w:rPr>
        <w:t xml:space="preserve"> </w:t>
      </w:r>
    </w:p>
    <w:p w14:paraId="18AF0BC2" w14:textId="77777777" w:rsidR="00B61435" w:rsidRPr="00427DB6" w:rsidRDefault="00B61435" w:rsidP="00896238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D527C7D" w14:textId="60C78911" w:rsidR="009E0D63" w:rsidRPr="00427DB6" w:rsidRDefault="009E0D63" w:rsidP="00896238">
      <w:pPr>
        <w:spacing w:after="0" w:line="240" w:lineRule="auto"/>
        <w:ind w:right="-426" w:firstLine="708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 xml:space="preserve">Przystępuje się do sporządzenia miejscowego planu zagospodarowania przestrzennego dla fragmentów obrębów Żychlewo, Bukownica, Chumiętki, Krobia, Sułkowice, Posadowo, Potarzyca, Chwałkowo w gminie Krobia w celu umożliwienia lokalizacji na tym obszarze instalacji odnawialnych źródeł energii, w tym elektrowni wiatrowych wraz z infrastrukturą towarzyszącą. </w:t>
      </w:r>
    </w:p>
    <w:p w14:paraId="070DF39E" w14:textId="088217EF" w:rsidR="009E0D63" w:rsidRPr="00427DB6" w:rsidRDefault="009E0D63" w:rsidP="00896238">
      <w:pPr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ab/>
        <w:t xml:space="preserve">Dnia 23 kwietnia 2023 r. </w:t>
      </w:r>
      <w:r w:rsidR="00427DB6" w:rsidRPr="00427DB6">
        <w:rPr>
          <w:rFonts w:ascii="Calibri" w:hAnsi="Calibri" w:cs="Calibri"/>
          <w:sz w:val="24"/>
          <w:szCs w:val="24"/>
        </w:rPr>
        <w:t>weszła</w:t>
      </w:r>
      <w:r w:rsidRPr="00427DB6">
        <w:rPr>
          <w:rFonts w:ascii="Calibri" w:hAnsi="Calibri" w:cs="Calibri"/>
          <w:sz w:val="24"/>
          <w:szCs w:val="24"/>
        </w:rPr>
        <w:t xml:space="preserve"> w życie ustawa z dnia 9 marca 2023 r. o zmianie ustawy </w:t>
      </w:r>
      <w:r w:rsidR="00896238">
        <w:rPr>
          <w:rFonts w:ascii="Calibri" w:hAnsi="Calibri" w:cs="Calibri"/>
          <w:sz w:val="24"/>
          <w:szCs w:val="24"/>
        </w:rPr>
        <w:t xml:space="preserve">                </w:t>
      </w:r>
      <w:r w:rsidRPr="00427DB6">
        <w:rPr>
          <w:rFonts w:ascii="Calibri" w:hAnsi="Calibri" w:cs="Calibri"/>
          <w:sz w:val="24"/>
          <w:szCs w:val="24"/>
        </w:rPr>
        <w:t xml:space="preserve">o inwestycjach w zakresie elektrowni wiatrowych oraz </w:t>
      </w:r>
      <w:r w:rsidR="00427DB6" w:rsidRPr="00427DB6">
        <w:rPr>
          <w:rFonts w:ascii="Calibri" w:hAnsi="Calibri" w:cs="Calibri"/>
          <w:sz w:val="24"/>
          <w:szCs w:val="24"/>
        </w:rPr>
        <w:t>niektórych</w:t>
      </w:r>
      <w:r w:rsidRPr="00427DB6">
        <w:rPr>
          <w:rFonts w:ascii="Calibri" w:hAnsi="Calibri" w:cs="Calibri"/>
          <w:sz w:val="24"/>
          <w:szCs w:val="24"/>
        </w:rPr>
        <w:t xml:space="preserve"> innych ustaw, w której wprowadzono zmiany w zakresie minimalnych odległości pomiędzy planowaną elektrownią wiatrową, a budynkiem mieszkalnym lub </w:t>
      </w:r>
      <w:r w:rsidR="00427DB6" w:rsidRPr="00427DB6">
        <w:rPr>
          <w:rFonts w:ascii="Calibri" w:hAnsi="Calibri" w:cs="Calibri"/>
          <w:sz w:val="24"/>
          <w:szCs w:val="24"/>
        </w:rPr>
        <w:t>budynkiem</w:t>
      </w:r>
      <w:r w:rsidRPr="00427DB6">
        <w:rPr>
          <w:rFonts w:ascii="Calibri" w:hAnsi="Calibri" w:cs="Calibri"/>
          <w:sz w:val="24"/>
          <w:szCs w:val="24"/>
        </w:rPr>
        <w:t xml:space="preserve"> o funkcji mieszanej. Zgodnie z nowymi przepisami w przypadku lokalizowania, budowy lub przebudowy </w:t>
      </w:r>
      <w:r w:rsidR="00427DB6" w:rsidRPr="00427DB6">
        <w:rPr>
          <w:rFonts w:ascii="Calibri" w:hAnsi="Calibri" w:cs="Calibri"/>
          <w:sz w:val="24"/>
          <w:szCs w:val="24"/>
        </w:rPr>
        <w:t>elektrowni</w:t>
      </w:r>
      <w:r w:rsidRPr="00427DB6">
        <w:rPr>
          <w:rFonts w:ascii="Calibri" w:hAnsi="Calibri" w:cs="Calibri"/>
          <w:sz w:val="24"/>
          <w:szCs w:val="24"/>
        </w:rPr>
        <w:t xml:space="preserve"> wiatrowej odległość tej </w:t>
      </w:r>
      <w:r w:rsidR="00427DB6" w:rsidRPr="00427DB6">
        <w:rPr>
          <w:rFonts w:ascii="Calibri" w:hAnsi="Calibri" w:cs="Calibri"/>
          <w:sz w:val="24"/>
          <w:szCs w:val="24"/>
        </w:rPr>
        <w:t>elektrowni</w:t>
      </w:r>
      <w:r w:rsidRPr="00427DB6">
        <w:rPr>
          <w:rFonts w:ascii="Calibri" w:hAnsi="Calibri" w:cs="Calibri"/>
          <w:sz w:val="24"/>
          <w:szCs w:val="24"/>
        </w:rPr>
        <w:t xml:space="preserve"> od budynku mieszkalnego albo budynku o funkcji </w:t>
      </w:r>
      <w:r w:rsidR="00427DB6" w:rsidRPr="00427DB6">
        <w:rPr>
          <w:rFonts w:ascii="Calibri" w:hAnsi="Calibri" w:cs="Calibri"/>
          <w:sz w:val="24"/>
          <w:szCs w:val="24"/>
        </w:rPr>
        <w:t>mieszanej</w:t>
      </w:r>
      <w:r w:rsidRPr="00427DB6">
        <w:rPr>
          <w:rFonts w:ascii="Calibri" w:hAnsi="Calibri" w:cs="Calibri"/>
          <w:sz w:val="24"/>
          <w:szCs w:val="24"/>
        </w:rPr>
        <w:t xml:space="preserve"> jest równa lub większa od dziesięciokrotności całkowitej wysokości elektrowni wiatrowej, chyba że plan miejscowy określa inną odległość, wyrażoną w metrach, jednak nie mniejszą niż 700 metrów. Zgodnie </w:t>
      </w:r>
      <w:r w:rsidR="00896238">
        <w:rPr>
          <w:rFonts w:ascii="Calibri" w:hAnsi="Calibri" w:cs="Calibri"/>
          <w:sz w:val="24"/>
          <w:szCs w:val="24"/>
        </w:rPr>
        <w:t xml:space="preserve">                        </w:t>
      </w:r>
      <w:r w:rsidRPr="00427DB6">
        <w:rPr>
          <w:rFonts w:ascii="Calibri" w:hAnsi="Calibri" w:cs="Calibri"/>
          <w:sz w:val="24"/>
          <w:szCs w:val="24"/>
        </w:rPr>
        <w:t xml:space="preserve">z ww. ustawą plan miejscowy, na </w:t>
      </w:r>
      <w:r w:rsidR="00427DB6" w:rsidRPr="00427DB6">
        <w:rPr>
          <w:rFonts w:ascii="Calibri" w:hAnsi="Calibri" w:cs="Calibri"/>
          <w:sz w:val="24"/>
          <w:szCs w:val="24"/>
        </w:rPr>
        <w:t>podstawie</w:t>
      </w:r>
      <w:r w:rsidRPr="00427DB6">
        <w:rPr>
          <w:rFonts w:ascii="Calibri" w:hAnsi="Calibri" w:cs="Calibri"/>
          <w:sz w:val="24"/>
          <w:szCs w:val="24"/>
        </w:rPr>
        <w:t xml:space="preserve"> </w:t>
      </w:r>
      <w:r w:rsidR="00427DB6" w:rsidRPr="00427DB6">
        <w:rPr>
          <w:rFonts w:ascii="Calibri" w:hAnsi="Calibri" w:cs="Calibri"/>
          <w:sz w:val="24"/>
          <w:szCs w:val="24"/>
        </w:rPr>
        <w:t>którego</w:t>
      </w:r>
      <w:r w:rsidRPr="00427DB6">
        <w:rPr>
          <w:rFonts w:ascii="Calibri" w:hAnsi="Calibri" w:cs="Calibri"/>
          <w:sz w:val="24"/>
          <w:szCs w:val="24"/>
        </w:rPr>
        <w:t xml:space="preserve"> ma być lokalizowana elektrownia wiatrowa, </w:t>
      </w:r>
      <w:bookmarkStart w:id="0" w:name="_GoBack"/>
      <w:bookmarkEnd w:id="0"/>
      <w:r w:rsidRPr="00427DB6">
        <w:rPr>
          <w:rFonts w:ascii="Calibri" w:hAnsi="Calibri" w:cs="Calibri"/>
          <w:sz w:val="24"/>
          <w:szCs w:val="24"/>
        </w:rPr>
        <w:t xml:space="preserve">sporządza się co najmniej dla obszaru położonego w </w:t>
      </w:r>
      <w:r w:rsidR="00427DB6" w:rsidRPr="00427DB6">
        <w:rPr>
          <w:rFonts w:ascii="Calibri" w:hAnsi="Calibri" w:cs="Calibri"/>
          <w:sz w:val="24"/>
          <w:szCs w:val="24"/>
        </w:rPr>
        <w:t>granicach</w:t>
      </w:r>
      <w:r w:rsidRPr="00427DB6">
        <w:rPr>
          <w:rFonts w:ascii="Calibri" w:hAnsi="Calibri" w:cs="Calibri"/>
          <w:sz w:val="24"/>
          <w:szCs w:val="24"/>
        </w:rPr>
        <w:t xml:space="preserve"> gminy, w której jest lokalizowana elektrownia wiatrowa, znajdującego się w odległości </w:t>
      </w:r>
      <w:r w:rsidR="00427DB6" w:rsidRPr="00427DB6">
        <w:rPr>
          <w:rFonts w:ascii="Calibri" w:hAnsi="Calibri" w:cs="Calibri"/>
          <w:sz w:val="24"/>
          <w:szCs w:val="24"/>
        </w:rPr>
        <w:t xml:space="preserve">nie mniejszej niż 700 m od budynków. </w:t>
      </w:r>
    </w:p>
    <w:p w14:paraId="53099C36" w14:textId="37AF60FC" w:rsidR="00427DB6" w:rsidRPr="00427DB6" w:rsidRDefault="00427DB6" w:rsidP="00896238">
      <w:pPr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ab/>
        <w:t xml:space="preserve">Obszar objęty projektem planu uwzględnia wszystkie nowe przepisy i daje możliwość zastosowania ustaleń, pozwalających na realizację inwestycji. W sporządzanym planie miejscowym nie zostaną przekroczone następujące parametry: </w:t>
      </w:r>
    </w:p>
    <w:p w14:paraId="41CBFFED" w14:textId="5AC59B55" w:rsidR="00427DB6" w:rsidRPr="00427DB6" w:rsidRDefault="00427DB6" w:rsidP="00896238">
      <w:pPr>
        <w:pStyle w:val="Akapitzlist"/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- maksymalna całkowita wysokość elektrowni wiatrowych: 260 metrów,</w:t>
      </w:r>
    </w:p>
    <w:p w14:paraId="511BB914" w14:textId="0327F892" w:rsidR="00427DB6" w:rsidRPr="00427DB6" w:rsidRDefault="00427DB6" w:rsidP="00896238">
      <w:pPr>
        <w:pStyle w:val="Akapitzlist"/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- maksymalna średnica wi</w:t>
      </w:r>
      <w:r w:rsidR="00620FAE">
        <w:rPr>
          <w:rFonts w:ascii="Calibri" w:hAnsi="Calibri" w:cs="Calibri"/>
          <w:sz w:val="24"/>
          <w:szCs w:val="24"/>
        </w:rPr>
        <w:t xml:space="preserve">rnika wraz z łopatami: </w:t>
      </w:r>
      <w:r w:rsidR="00620FAE" w:rsidRPr="00367258">
        <w:rPr>
          <w:rFonts w:ascii="Calibri" w:hAnsi="Calibri" w:cs="Calibri"/>
          <w:sz w:val="24"/>
          <w:szCs w:val="24"/>
        </w:rPr>
        <w:t>172 metry</w:t>
      </w:r>
      <w:r w:rsidRPr="00367258">
        <w:rPr>
          <w:rFonts w:ascii="Calibri" w:hAnsi="Calibri" w:cs="Calibri"/>
          <w:sz w:val="24"/>
          <w:szCs w:val="24"/>
        </w:rPr>
        <w:t xml:space="preserve">, </w:t>
      </w:r>
    </w:p>
    <w:p w14:paraId="2946D8AE" w14:textId="1CFA9226" w:rsidR="00427DB6" w:rsidRPr="00427DB6" w:rsidRDefault="00427DB6" w:rsidP="00896238">
      <w:pPr>
        <w:pStyle w:val="Akapitzlist"/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 xml:space="preserve">- maksymalna liczba elektrowni wiatrowych: 12 sztuk. </w:t>
      </w:r>
    </w:p>
    <w:p w14:paraId="76B021E1" w14:textId="5123FB00" w:rsidR="00427DB6" w:rsidRPr="00427DB6" w:rsidRDefault="00427DB6" w:rsidP="00896238">
      <w:pPr>
        <w:spacing w:after="0" w:line="240" w:lineRule="auto"/>
        <w:ind w:right="-426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ab/>
        <w:t xml:space="preserve">Z wnioskiem o sporządzenie przedmiotowego miejscowego planu zagospodarowania przestrzennego, zwróciła się spółka Energix Polska Development Sp. z o.o., która jest zainteresowana zlokalizowaniem 12 turbin wiatrowych. Zatwierdzenie miejscowego planu zagospodarowania przestrzennego nastąpi odrębną uchwałą po opracowaniu projektu planu, uzyskaniu niezbędnych opinii i uzgodnień oraz przeprowadzeniu czynności proceduralnych, określonych w art. 17 ustawy z dnia 27 marca 2007 r. o </w:t>
      </w:r>
      <w:r w:rsidRPr="00427DB6">
        <w:rPr>
          <w:rFonts w:ascii="Calibri" w:eastAsia="Times New Roman" w:hAnsi="Calibri" w:cs="Calibri"/>
          <w:sz w:val="24"/>
          <w:szCs w:val="24"/>
          <w:lang w:eastAsia="pl-PL"/>
        </w:rPr>
        <w:t xml:space="preserve">planowaniu i zagospodarowaniu przestrzennym, a także w ustawie z dnia 20 maja 2016 r. o inwestycjach w zakresie elektrowni wiatrowych. </w:t>
      </w:r>
    </w:p>
    <w:p w14:paraId="6171C405" w14:textId="77777777" w:rsidR="00965CC2" w:rsidRPr="00427DB6" w:rsidRDefault="00965CC2" w:rsidP="00896238">
      <w:pPr>
        <w:spacing w:after="0" w:line="288" w:lineRule="auto"/>
        <w:ind w:right="-426"/>
        <w:rPr>
          <w:rFonts w:ascii="Calibri" w:hAnsi="Calibri" w:cs="Calibri"/>
          <w:sz w:val="24"/>
          <w:szCs w:val="24"/>
        </w:rPr>
      </w:pPr>
    </w:p>
    <w:p w14:paraId="6479D226" w14:textId="77777777" w:rsidR="00965CC2" w:rsidRPr="00427DB6" w:rsidRDefault="00965CC2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</w:p>
    <w:p w14:paraId="1C871A8D" w14:textId="77777777" w:rsidR="00896238" w:rsidRDefault="006170B7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Sporządził</w:t>
      </w:r>
      <w:r w:rsidR="00B61435" w:rsidRPr="00427DB6">
        <w:rPr>
          <w:rFonts w:ascii="Calibri" w:hAnsi="Calibri" w:cs="Calibri"/>
          <w:sz w:val="24"/>
          <w:szCs w:val="24"/>
        </w:rPr>
        <w:t>a</w:t>
      </w:r>
      <w:r w:rsidRPr="00427DB6">
        <w:rPr>
          <w:rFonts w:ascii="Calibri" w:hAnsi="Calibri" w:cs="Calibri"/>
          <w:sz w:val="24"/>
          <w:szCs w:val="24"/>
        </w:rPr>
        <w:t>:</w:t>
      </w:r>
      <w:r w:rsidR="00B61435" w:rsidRPr="00427DB6">
        <w:rPr>
          <w:rFonts w:ascii="Calibri" w:hAnsi="Calibri" w:cs="Calibri"/>
          <w:sz w:val="24"/>
          <w:szCs w:val="24"/>
        </w:rPr>
        <w:t xml:space="preserve"> </w:t>
      </w:r>
    </w:p>
    <w:p w14:paraId="0DD43720" w14:textId="06125636" w:rsidR="00071B25" w:rsidRPr="00427DB6" w:rsidRDefault="002E4E20" w:rsidP="00815DA5">
      <w:pPr>
        <w:spacing w:after="0" w:line="288" w:lineRule="auto"/>
        <w:jc w:val="both"/>
        <w:rPr>
          <w:rFonts w:ascii="Calibri" w:hAnsi="Calibri" w:cs="Calibri"/>
          <w:sz w:val="24"/>
          <w:szCs w:val="24"/>
        </w:rPr>
      </w:pPr>
      <w:r w:rsidRPr="00427DB6">
        <w:rPr>
          <w:rFonts w:ascii="Calibri" w:hAnsi="Calibri" w:cs="Calibri"/>
          <w:sz w:val="24"/>
          <w:szCs w:val="24"/>
        </w:rPr>
        <w:t>Barbara Kończak</w:t>
      </w:r>
    </w:p>
    <w:p w14:paraId="08675828" w14:textId="67C21540" w:rsidR="00C83991" w:rsidRPr="00427DB6" w:rsidRDefault="00C83991" w:rsidP="002E4E20">
      <w:pPr>
        <w:spacing w:after="0" w:line="288" w:lineRule="auto"/>
        <w:rPr>
          <w:rFonts w:ascii="Calibri" w:hAnsi="Calibri" w:cs="Calibri"/>
          <w:sz w:val="24"/>
          <w:szCs w:val="24"/>
        </w:rPr>
      </w:pPr>
    </w:p>
    <w:sectPr w:rsidR="00C83991" w:rsidRPr="00427D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B84671" w14:textId="77777777" w:rsidR="00BE5C35" w:rsidRDefault="00BE5C35" w:rsidP="00BA1713">
      <w:pPr>
        <w:spacing w:after="0" w:line="240" w:lineRule="auto"/>
      </w:pPr>
      <w:r>
        <w:separator/>
      </w:r>
    </w:p>
  </w:endnote>
  <w:endnote w:type="continuationSeparator" w:id="0">
    <w:p w14:paraId="1EDA33DA" w14:textId="77777777" w:rsidR="00BE5C35" w:rsidRDefault="00BE5C35" w:rsidP="00BA17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CB5495" w14:textId="77777777" w:rsidR="00BE5C35" w:rsidRDefault="00BE5C35" w:rsidP="00BA1713">
      <w:pPr>
        <w:spacing w:after="0" w:line="240" w:lineRule="auto"/>
      </w:pPr>
      <w:r>
        <w:separator/>
      </w:r>
    </w:p>
  </w:footnote>
  <w:footnote w:type="continuationSeparator" w:id="0">
    <w:p w14:paraId="6AEF3B33" w14:textId="77777777" w:rsidR="00BE5C35" w:rsidRDefault="00BE5C35" w:rsidP="00BA17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D2E44"/>
    <w:multiLevelType w:val="hybridMultilevel"/>
    <w:tmpl w:val="35F09B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74B"/>
    <w:rsid w:val="000067F0"/>
    <w:rsid w:val="00036FD1"/>
    <w:rsid w:val="00071B25"/>
    <w:rsid w:val="000E4D3A"/>
    <w:rsid w:val="00103EE9"/>
    <w:rsid w:val="00114BAE"/>
    <w:rsid w:val="00136C1A"/>
    <w:rsid w:val="001B493A"/>
    <w:rsid w:val="00264831"/>
    <w:rsid w:val="00285D6C"/>
    <w:rsid w:val="00291A23"/>
    <w:rsid w:val="002A03EC"/>
    <w:rsid w:val="002A3B7C"/>
    <w:rsid w:val="002E3989"/>
    <w:rsid w:val="002E4E20"/>
    <w:rsid w:val="00361A66"/>
    <w:rsid w:val="00367258"/>
    <w:rsid w:val="003703B1"/>
    <w:rsid w:val="0037063F"/>
    <w:rsid w:val="003B2AEE"/>
    <w:rsid w:val="003D022A"/>
    <w:rsid w:val="00427DB6"/>
    <w:rsid w:val="00476396"/>
    <w:rsid w:val="004F1DD7"/>
    <w:rsid w:val="00542108"/>
    <w:rsid w:val="00573BEF"/>
    <w:rsid w:val="005C55A0"/>
    <w:rsid w:val="005E2873"/>
    <w:rsid w:val="005E5F4D"/>
    <w:rsid w:val="005F46D6"/>
    <w:rsid w:val="006073BA"/>
    <w:rsid w:val="006170B7"/>
    <w:rsid w:val="00620FAE"/>
    <w:rsid w:val="0062200B"/>
    <w:rsid w:val="0063201B"/>
    <w:rsid w:val="006621CC"/>
    <w:rsid w:val="006C01AE"/>
    <w:rsid w:val="006D054B"/>
    <w:rsid w:val="007564C2"/>
    <w:rsid w:val="007A165A"/>
    <w:rsid w:val="007F1C03"/>
    <w:rsid w:val="00811618"/>
    <w:rsid w:val="008145DB"/>
    <w:rsid w:val="00815DA5"/>
    <w:rsid w:val="00896238"/>
    <w:rsid w:val="008E17B8"/>
    <w:rsid w:val="00901E99"/>
    <w:rsid w:val="00903457"/>
    <w:rsid w:val="00965CC2"/>
    <w:rsid w:val="00970038"/>
    <w:rsid w:val="00980D69"/>
    <w:rsid w:val="009C7BE3"/>
    <w:rsid w:val="009D2011"/>
    <w:rsid w:val="009E0D63"/>
    <w:rsid w:val="00A17B88"/>
    <w:rsid w:val="00A63507"/>
    <w:rsid w:val="00A907A2"/>
    <w:rsid w:val="00AA6F82"/>
    <w:rsid w:val="00AC1351"/>
    <w:rsid w:val="00AD11E4"/>
    <w:rsid w:val="00B44705"/>
    <w:rsid w:val="00B61435"/>
    <w:rsid w:val="00BA1713"/>
    <w:rsid w:val="00BC35EC"/>
    <w:rsid w:val="00BE5C35"/>
    <w:rsid w:val="00C42C15"/>
    <w:rsid w:val="00C83991"/>
    <w:rsid w:val="00CF284B"/>
    <w:rsid w:val="00DA3683"/>
    <w:rsid w:val="00E15F83"/>
    <w:rsid w:val="00E30C66"/>
    <w:rsid w:val="00F027A7"/>
    <w:rsid w:val="00F1412D"/>
    <w:rsid w:val="00F5724B"/>
    <w:rsid w:val="00F65C7E"/>
    <w:rsid w:val="00F82A1A"/>
    <w:rsid w:val="00F87107"/>
    <w:rsid w:val="00FA274B"/>
    <w:rsid w:val="00FA32A6"/>
    <w:rsid w:val="00FE2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174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E28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E28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E28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28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287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2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87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1713"/>
  </w:style>
  <w:style w:type="paragraph" w:styleId="Stopka">
    <w:name w:val="footer"/>
    <w:basedOn w:val="Normalny"/>
    <w:link w:val="Stopka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171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E39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E39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E3989"/>
    <w:rPr>
      <w:vertAlign w:val="superscript"/>
    </w:rPr>
  </w:style>
  <w:style w:type="paragraph" w:styleId="Poprawka">
    <w:name w:val="Revision"/>
    <w:hidden/>
    <w:uiPriority w:val="99"/>
    <w:semiHidden/>
    <w:rsid w:val="0037063F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27DB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E287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E287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E287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E287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E287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2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287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A1713"/>
  </w:style>
  <w:style w:type="paragraph" w:styleId="Stopka">
    <w:name w:val="footer"/>
    <w:basedOn w:val="Normalny"/>
    <w:link w:val="StopkaZnak"/>
    <w:uiPriority w:val="99"/>
    <w:unhideWhenUsed/>
    <w:rsid w:val="00BA171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A1713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E398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E398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E3989"/>
    <w:rPr>
      <w:vertAlign w:val="superscript"/>
    </w:rPr>
  </w:style>
  <w:style w:type="paragraph" w:styleId="Poprawka">
    <w:name w:val="Revision"/>
    <w:hidden/>
    <w:uiPriority w:val="99"/>
    <w:semiHidden/>
    <w:rsid w:val="0037063F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427D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69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626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S4hun3</dc:creator>
  <cp:lastModifiedBy>Aurelia Sikorska</cp:lastModifiedBy>
  <cp:revision>6</cp:revision>
  <cp:lastPrinted>2025-01-30T08:02:00Z</cp:lastPrinted>
  <dcterms:created xsi:type="dcterms:W3CDTF">2025-01-23T11:30:00Z</dcterms:created>
  <dcterms:modified xsi:type="dcterms:W3CDTF">2025-01-30T08:10:00Z</dcterms:modified>
</cp:coreProperties>
</file>