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256" w:rsidRPr="007337AD" w:rsidRDefault="00D25256" w:rsidP="00D25256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7337AD">
        <w:rPr>
          <w:rFonts w:ascii="Arial" w:hAnsi="Arial" w:cs="Arial"/>
          <w:sz w:val="24"/>
          <w:szCs w:val="24"/>
        </w:rPr>
        <w:t>U</w:t>
      </w:r>
      <w:r>
        <w:rPr>
          <w:rFonts w:ascii="Arial" w:hAnsi="Arial" w:cs="Arial"/>
          <w:sz w:val="24"/>
          <w:szCs w:val="24"/>
        </w:rPr>
        <w:t>chwała Nr</w:t>
      </w:r>
      <w:r w:rsidRPr="007337A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XI/</w:t>
      </w:r>
      <w:r w:rsidRPr="007337AD">
        <w:rPr>
          <w:rFonts w:ascii="Arial" w:hAnsi="Arial" w:cs="Arial"/>
          <w:sz w:val="24"/>
          <w:szCs w:val="24"/>
        </w:rPr>
        <w:t>…../2025</w:t>
      </w: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R</w:t>
      </w:r>
      <w:r>
        <w:rPr>
          <w:rFonts w:ascii="Arial" w:hAnsi="Arial" w:cs="Arial"/>
          <w:color w:val="000000"/>
        </w:rPr>
        <w:t xml:space="preserve">ady Miejskiej w </w:t>
      </w:r>
      <w:r w:rsidRPr="007337AD">
        <w:rPr>
          <w:rFonts w:ascii="Arial" w:hAnsi="Arial" w:cs="Arial"/>
          <w:color w:val="000000"/>
        </w:rPr>
        <w:t>K</w:t>
      </w:r>
      <w:r>
        <w:rPr>
          <w:rFonts w:ascii="Arial" w:hAnsi="Arial" w:cs="Arial"/>
          <w:color w:val="000000"/>
        </w:rPr>
        <w:t>robi</w:t>
      </w:r>
    </w:p>
    <w:p w:rsidR="00D25256" w:rsidRDefault="00D25256" w:rsidP="00D25256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 xml:space="preserve">z </w:t>
      </w:r>
      <w:r>
        <w:rPr>
          <w:rFonts w:ascii="Arial" w:hAnsi="Arial" w:cs="Arial"/>
          <w:color w:val="000000"/>
        </w:rPr>
        <w:t xml:space="preserve">3 stycznia </w:t>
      </w:r>
      <w:r w:rsidRPr="007337AD">
        <w:rPr>
          <w:rFonts w:ascii="Arial" w:hAnsi="Arial" w:cs="Arial"/>
          <w:color w:val="000000"/>
        </w:rPr>
        <w:t xml:space="preserve"> 2025 r.</w:t>
      </w:r>
    </w:p>
    <w:p w:rsidR="00D25256" w:rsidRPr="007337AD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D25256" w:rsidRPr="007D50AF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  <w:color w:val="000000"/>
        </w:rPr>
      </w:pPr>
      <w:r w:rsidRPr="007D50AF">
        <w:rPr>
          <w:rFonts w:ascii="Arial" w:hAnsi="Arial" w:cs="Arial"/>
          <w:b/>
          <w:color w:val="000000"/>
        </w:rPr>
        <w:t>w sprawie przystąpienia do sporządzenia Gminnego Programu Rewitalizacji</w:t>
      </w:r>
    </w:p>
    <w:p w:rsidR="00D25256" w:rsidRPr="007D50AF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  <w:color w:val="000000"/>
        </w:rPr>
      </w:pPr>
      <w:r w:rsidRPr="007D50AF">
        <w:rPr>
          <w:rFonts w:ascii="Arial" w:hAnsi="Arial" w:cs="Arial"/>
          <w:b/>
          <w:color w:val="000000"/>
        </w:rPr>
        <w:t>Gminy Krobia</w:t>
      </w:r>
    </w:p>
    <w:p w:rsidR="00D25256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D25256" w:rsidRPr="007337AD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Na podstawie art. 18 ust. 2 pkt 15 ustawy z dnia 8 marca 1990 r. o samorządzie gminnym (</w:t>
      </w:r>
      <w:proofErr w:type="spellStart"/>
      <w:r w:rsidRPr="007337AD">
        <w:rPr>
          <w:rFonts w:ascii="Arial" w:hAnsi="Arial" w:cs="Arial"/>
          <w:color w:val="000000"/>
        </w:rPr>
        <w:t>Dz.U</w:t>
      </w:r>
      <w:proofErr w:type="spellEnd"/>
      <w:r w:rsidRPr="007337AD">
        <w:rPr>
          <w:rFonts w:ascii="Arial" w:hAnsi="Arial" w:cs="Arial"/>
          <w:color w:val="000000"/>
        </w:rPr>
        <w:t xml:space="preserve">. 2024 poz. </w:t>
      </w:r>
      <w:r w:rsidRPr="007337AD">
        <w:rPr>
          <w:rFonts w:ascii="Arial" w:hAnsi="Arial" w:cs="Arial"/>
        </w:rPr>
        <w:t xml:space="preserve">1465 z </w:t>
      </w:r>
      <w:proofErr w:type="spellStart"/>
      <w:r w:rsidRPr="007337AD">
        <w:rPr>
          <w:rFonts w:ascii="Arial" w:hAnsi="Arial" w:cs="Arial"/>
        </w:rPr>
        <w:t>późn</w:t>
      </w:r>
      <w:proofErr w:type="spellEnd"/>
      <w:r w:rsidRPr="007337AD">
        <w:rPr>
          <w:rFonts w:ascii="Arial" w:hAnsi="Arial" w:cs="Arial"/>
        </w:rPr>
        <w:t>. zm.) oraz art. 17 ust. 1 ustawy z dnia 9 października 2015 r. o rewitalizacji (</w:t>
      </w:r>
      <w:proofErr w:type="spellStart"/>
      <w:r w:rsidRPr="007337AD">
        <w:rPr>
          <w:rFonts w:ascii="Arial" w:hAnsi="Arial" w:cs="Arial"/>
        </w:rPr>
        <w:t>Dz.U</w:t>
      </w:r>
      <w:proofErr w:type="spellEnd"/>
      <w:r w:rsidRPr="007337AD">
        <w:rPr>
          <w:rFonts w:ascii="Arial" w:hAnsi="Arial" w:cs="Arial"/>
        </w:rPr>
        <w:t>. 2024 poz</w:t>
      </w:r>
      <w:r w:rsidRPr="007337AD">
        <w:rPr>
          <w:rFonts w:ascii="Arial" w:hAnsi="Arial" w:cs="Arial"/>
          <w:color w:val="000000"/>
        </w:rPr>
        <w:t>. 278) uchwala się, co następuje:</w:t>
      </w:r>
    </w:p>
    <w:p w:rsidR="00D25256" w:rsidRPr="007337AD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D25256" w:rsidRPr="007337AD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§ 1. Przystępuje się do sporządzenia Gminnego Programu Rewitalizacji Gminy Krobia.</w:t>
      </w:r>
    </w:p>
    <w:p w:rsidR="00D25256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D25256" w:rsidRPr="007337AD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§ 2. Wykonanie uchwały powierza się Burmistrzowi Krobi.</w:t>
      </w:r>
    </w:p>
    <w:p w:rsidR="00D25256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D25256" w:rsidRPr="007337AD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§ 3.Uchwała podlega publikacji w Biuletynie Informacji Publicznej Gminy Krobia.</w:t>
      </w:r>
    </w:p>
    <w:p w:rsidR="00D25256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D25256" w:rsidRPr="007337AD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§ 4. Uchwała wchodzi w życie z dniem podjęcia.</w:t>
      </w:r>
    </w:p>
    <w:p w:rsidR="00D25256" w:rsidRPr="007337AD" w:rsidRDefault="00D25256" w:rsidP="00D25256">
      <w:pPr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:lang w:eastAsia="pl-PL"/>
          <w14:ligatures w14:val="none"/>
        </w:rPr>
      </w:pPr>
      <w:r w:rsidRPr="007337AD">
        <w:rPr>
          <w:rFonts w:ascii="Arial" w:hAnsi="Arial" w:cs="Arial"/>
          <w:color w:val="000000"/>
          <w:sz w:val="24"/>
          <w:szCs w:val="24"/>
        </w:rPr>
        <w:br w:type="page"/>
      </w:r>
    </w:p>
    <w:p w:rsidR="00D25256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bookmarkStart w:id="0" w:name="_GoBack"/>
      <w:bookmarkEnd w:id="0"/>
      <w:r w:rsidRPr="007337AD">
        <w:rPr>
          <w:rFonts w:ascii="Arial" w:hAnsi="Arial" w:cs="Arial"/>
          <w:color w:val="000000"/>
        </w:rPr>
        <w:lastRenderedPageBreak/>
        <w:t>UZASADNIENIE</w:t>
      </w:r>
    </w:p>
    <w:p w:rsidR="00D25256" w:rsidRPr="007337AD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D25256" w:rsidRPr="007337AD" w:rsidRDefault="00D25256" w:rsidP="00D25256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7337AD">
        <w:rPr>
          <w:rFonts w:ascii="Arial" w:hAnsi="Arial" w:cs="Arial"/>
          <w:color w:val="000000"/>
          <w:sz w:val="24"/>
          <w:szCs w:val="24"/>
        </w:rPr>
        <w:t xml:space="preserve">do uchwały </w:t>
      </w:r>
      <w:r>
        <w:rPr>
          <w:rFonts w:ascii="Arial" w:hAnsi="Arial" w:cs="Arial"/>
          <w:sz w:val="24"/>
          <w:szCs w:val="24"/>
        </w:rPr>
        <w:t>Nr</w:t>
      </w:r>
      <w:r w:rsidRPr="007337A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XI/</w:t>
      </w:r>
      <w:r w:rsidRPr="007337AD">
        <w:rPr>
          <w:rFonts w:ascii="Arial" w:hAnsi="Arial" w:cs="Arial"/>
          <w:sz w:val="24"/>
          <w:szCs w:val="24"/>
        </w:rPr>
        <w:t>…</w:t>
      </w:r>
      <w:r>
        <w:rPr>
          <w:rFonts w:ascii="Arial" w:hAnsi="Arial" w:cs="Arial"/>
          <w:sz w:val="24"/>
          <w:szCs w:val="24"/>
        </w:rPr>
        <w:t>…</w:t>
      </w:r>
      <w:r w:rsidRPr="007337AD">
        <w:rPr>
          <w:rFonts w:ascii="Arial" w:hAnsi="Arial" w:cs="Arial"/>
          <w:sz w:val="24"/>
          <w:szCs w:val="24"/>
        </w:rPr>
        <w:t>/2025</w:t>
      </w: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R</w:t>
      </w:r>
      <w:r>
        <w:rPr>
          <w:rFonts w:ascii="Arial" w:hAnsi="Arial" w:cs="Arial"/>
          <w:color w:val="000000"/>
        </w:rPr>
        <w:t xml:space="preserve">ady Miejskiej w </w:t>
      </w:r>
      <w:r w:rsidRPr="007337AD">
        <w:rPr>
          <w:rFonts w:ascii="Arial" w:hAnsi="Arial" w:cs="Arial"/>
          <w:color w:val="000000"/>
        </w:rPr>
        <w:t>K</w:t>
      </w:r>
      <w:r>
        <w:rPr>
          <w:rFonts w:ascii="Arial" w:hAnsi="Arial" w:cs="Arial"/>
          <w:color w:val="000000"/>
        </w:rPr>
        <w:t>robi</w:t>
      </w:r>
    </w:p>
    <w:p w:rsidR="00D25256" w:rsidRDefault="00D25256" w:rsidP="00D25256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 xml:space="preserve">z </w:t>
      </w:r>
      <w:r>
        <w:rPr>
          <w:rFonts w:ascii="Arial" w:hAnsi="Arial" w:cs="Arial"/>
          <w:color w:val="000000"/>
        </w:rPr>
        <w:t xml:space="preserve">3 stycznia </w:t>
      </w:r>
      <w:r w:rsidRPr="007337AD">
        <w:rPr>
          <w:rFonts w:ascii="Arial" w:hAnsi="Arial" w:cs="Arial"/>
          <w:color w:val="000000"/>
        </w:rPr>
        <w:t xml:space="preserve"> 2025 r.</w:t>
      </w:r>
    </w:p>
    <w:p w:rsidR="00D25256" w:rsidRPr="007337AD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D25256" w:rsidRPr="007D50AF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  <w:color w:val="000000"/>
        </w:rPr>
      </w:pPr>
      <w:r w:rsidRPr="007D50AF">
        <w:rPr>
          <w:rFonts w:ascii="Arial" w:hAnsi="Arial" w:cs="Arial"/>
          <w:b/>
          <w:color w:val="000000"/>
        </w:rPr>
        <w:t>w sprawie przystąpienia do sporządzenia Gminnego Programu Rewitalizacji</w:t>
      </w:r>
    </w:p>
    <w:p w:rsidR="00D25256" w:rsidRPr="007D50AF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  <w:color w:val="000000"/>
        </w:rPr>
      </w:pPr>
      <w:r w:rsidRPr="007D50AF">
        <w:rPr>
          <w:rFonts w:ascii="Arial" w:hAnsi="Arial" w:cs="Arial"/>
          <w:b/>
          <w:color w:val="000000"/>
        </w:rPr>
        <w:t>Gminy Krobia</w:t>
      </w:r>
    </w:p>
    <w:p w:rsidR="00D25256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D25256" w:rsidRPr="007337AD" w:rsidRDefault="00D25256" w:rsidP="00D25256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1. Gmina Krobia przystępuje do przeprowadzenia rewitalizacji zgodnie z zapisami ustawy o rewitalizacji z dnia 9 października 2015 r. (</w:t>
      </w:r>
      <w:proofErr w:type="spellStart"/>
      <w:r w:rsidRPr="007337AD">
        <w:rPr>
          <w:rFonts w:ascii="Arial" w:hAnsi="Arial" w:cs="Arial"/>
          <w:color w:val="000000"/>
        </w:rPr>
        <w:t>Dz.U</w:t>
      </w:r>
      <w:proofErr w:type="spellEnd"/>
      <w:r w:rsidRPr="007337AD">
        <w:rPr>
          <w:rFonts w:ascii="Arial" w:hAnsi="Arial" w:cs="Arial"/>
          <w:color w:val="000000"/>
        </w:rPr>
        <w:t xml:space="preserve">. 2024 poz. 278). </w:t>
      </w: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 xml:space="preserve">2. W tym względzie podjęto inicjatywę wyznaczenia obszaru zdegradowanego oraz obszaru rewitalizacji w drodze uchwały Rady Miejskiej </w:t>
      </w:r>
      <w:r>
        <w:rPr>
          <w:rFonts w:ascii="Arial" w:hAnsi="Arial" w:cs="Arial"/>
          <w:color w:val="000000"/>
        </w:rPr>
        <w:t>w Krobi</w:t>
      </w:r>
      <w:r w:rsidRPr="007337AD">
        <w:rPr>
          <w:rFonts w:ascii="Arial" w:hAnsi="Arial" w:cs="Arial"/>
          <w:color w:val="000000"/>
        </w:rPr>
        <w:t>, która zgodnie                z art. 13 ustawy z dnia 9 października 2015 r. o rewitalizacji (</w:t>
      </w:r>
      <w:proofErr w:type="spellStart"/>
      <w:r w:rsidRPr="007337AD">
        <w:rPr>
          <w:rFonts w:ascii="Arial" w:hAnsi="Arial" w:cs="Arial"/>
          <w:color w:val="000000"/>
        </w:rPr>
        <w:t>Dz.U</w:t>
      </w:r>
      <w:proofErr w:type="spellEnd"/>
      <w:r w:rsidRPr="007337AD">
        <w:rPr>
          <w:rFonts w:ascii="Arial" w:hAnsi="Arial" w:cs="Arial"/>
          <w:color w:val="000000"/>
        </w:rPr>
        <w:t>. 2024 poz. 278) stanowi akt prawa miejscowego. W dniu 5</w:t>
      </w:r>
      <w:r>
        <w:rPr>
          <w:rFonts w:ascii="Arial" w:hAnsi="Arial" w:cs="Arial"/>
          <w:color w:val="000000"/>
        </w:rPr>
        <w:t xml:space="preserve"> grudnia 2</w:t>
      </w:r>
      <w:r w:rsidRPr="007337AD">
        <w:rPr>
          <w:rFonts w:ascii="Arial" w:hAnsi="Arial" w:cs="Arial"/>
          <w:color w:val="000000"/>
        </w:rPr>
        <w:t xml:space="preserve">024 r. podjęto Uchwałę </w:t>
      </w:r>
      <w:r>
        <w:rPr>
          <w:rFonts w:ascii="Arial" w:hAnsi="Arial" w:cs="Arial"/>
          <w:color w:val="000000"/>
        </w:rPr>
        <w:t xml:space="preserve">                       N</w:t>
      </w:r>
      <w:r w:rsidRPr="007337AD">
        <w:rPr>
          <w:rFonts w:ascii="Arial" w:hAnsi="Arial" w:cs="Arial"/>
          <w:color w:val="000000"/>
        </w:rPr>
        <w:t xml:space="preserve">r IX/67/2024 Rady Miejskiej </w:t>
      </w:r>
      <w:r>
        <w:rPr>
          <w:rFonts w:ascii="Arial" w:hAnsi="Arial" w:cs="Arial"/>
          <w:color w:val="000000"/>
        </w:rPr>
        <w:t>w Krobi</w:t>
      </w:r>
      <w:r w:rsidRPr="007337AD">
        <w:rPr>
          <w:rFonts w:ascii="Arial" w:hAnsi="Arial" w:cs="Arial"/>
          <w:color w:val="000000"/>
        </w:rPr>
        <w:t xml:space="preserve"> w sprawie wyznaczenia obszaru zdegradowanego i obszaru rewitalizacji w Gminie Krobia. Wyznaczenie wskazanych obszarów daje podstawę do prowadzenia dalszych prac związanych z rewitalizacją. </w:t>
      </w: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3. Zgodnie z art. 17 ust. 1 ustawy z dnia 9 października 2015 r. o rewitalizacji (</w:t>
      </w:r>
      <w:proofErr w:type="spellStart"/>
      <w:r w:rsidRPr="007337AD">
        <w:rPr>
          <w:rFonts w:ascii="Arial" w:hAnsi="Arial" w:cs="Arial"/>
          <w:color w:val="000000"/>
        </w:rPr>
        <w:t>Dz.U</w:t>
      </w:r>
      <w:proofErr w:type="spellEnd"/>
      <w:r w:rsidRPr="007337AD">
        <w:rPr>
          <w:rFonts w:ascii="Arial" w:hAnsi="Arial" w:cs="Arial"/>
          <w:color w:val="000000"/>
        </w:rPr>
        <w:t xml:space="preserve">. 2024 poz. 278) w celu kontynuowania prac, koniecznym jest podjęcie przez Radę Miejską </w:t>
      </w:r>
      <w:r>
        <w:rPr>
          <w:rFonts w:ascii="Arial" w:hAnsi="Arial" w:cs="Arial"/>
          <w:color w:val="000000"/>
        </w:rPr>
        <w:t>w Krobi</w:t>
      </w:r>
      <w:r w:rsidRPr="007337AD">
        <w:rPr>
          <w:rFonts w:ascii="Arial" w:hAnsi="Arial" w:cs="Arial"/>
          <w:color w:val="000000"/>
        </w:rPr>
        <w:t xml:space="preserve"> uchwały w sprawie przystąpienia do sporządzenia Gminnego Programu Rewitalizacji Gminy Krobia </w:t>
      </w: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4. Podstawowym celem sporządzenia Gminnego Programu Rewitalizacji jest zaplanowanie kompleksowych przedsięwzięć i projektów rewitalizacyjnych. Rewitalizacja stanowi proces wyprowadzania ze stanu kryzysowego obszarów zdegradowanych, prowadzony w sposób kompleksowy, poprzez zintegrowane działania na rzecz lokalnej społeczności, przestrzeni i gospodarki, skoncentrowane terytorialnie, prowadzone przez interesariuszy rewitalizacji na podstawie gminnego programu rewitalizacji.</w:t>
      </w: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5. Procedura opracowania i uchwalenia Gminnego Programu Rewitalizacji zgodnie               z zapisami ustawy z dnia 9 października 2015 r. o rewitalizacji (</w:t>
      </w:r>
      <w:proofErr w:type="spellStart"/>
      <w:r w:rsidRPr="007337AD">
        <w:rPr>
          <w:rFonts w:ascii="Arial" w:hAnsi="Arial" w:cs="Arial"/>
          <w:color w:val="000000"/>
        </w:rPr>
        <w:t>Dz.U</w:t>
      </w:r>
      <w:proofErr w:type="spellEnd"/>
      <w:r w:rsidRPr="007337AD">
        <w:rPr>
          <w:rFonts w:ascii="Arial" w:hAnsi="Arial" w:cs="Arial"/>
          <w:color w:val="000000"/>
        </w:rPr>
        <w:t>. 2024 poz. 278) jest wieloetapowa i przewiduje realizację kolejno następujących działań:</w:t>
      </w:r>
    </w:p>
    <w:p w:rsidR="00D25256" w:rsidRPr="007337AD" w:rsidRDefault="00D25256" w:rsidP="00D25256">
      <w:pPr>
        <w:pStyle w:val="NormalnyWeb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 xml:space="preserve">ogłoszenie informacji o podjęciu uchwały o przystąpieniu do sporządzania gminnego programu rewitalizacji; </w:t>
      </w:r>
    </w:p>
    <w:p w:rsidR="00D25256" w:rsidRPr="007337AD" w:rsidRDefault="00D25256" w:rsidP="00D25256">
      <w:pPr>
        <w:pStyle w:val="NormalnyWeb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sporządzenie projektu gminnego programu rewitalizacji;</w:t>
      </w:r>
    </w:p>
    <w:p w:rsidR="00D25256" w:rsidRPr="007337AD" w:rsidRDefault="00D25256" w:rsidP="00D25256">
      <w:pPr>
        <w:pStyle w:val="NormalnyWeb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lastRenderedPageBreak/>
        <w:t>przeprowadzenie konsultacji społecznych projektu gminnego programu rewitalizacji i wystąpienie o zaopiniowanie projektu gminnego programu rewitalizacji;</w:t>
      </w:r>
    </w:p>
    <w:p w:rsidR="00D25256" w:rsidRPr="007337AD" w:rsidRDefault="00D25256" w:rsidP="00D25256">
      <w:pPr>
        <w:pStyle w:val="NormalnyWeb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 xml:space="preserve">wprowadzenie zmian wynikających z przeprowadzonych konsultacji społecznych i uzyskanych opinii, a następnie przedstawienie radzie gminy do uchwalenia projektu gminnego programu rewitalizacji wraz z raportem                         z konsultacji społecznych. </w:t>
      </w: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6. Gminny Program Rewitalizacji Gminy Krobia zostanie opracowany partycypacyjnie, tj. przy udziale mieszkańców, przedstawicieli organizacji społecznych, zawodowych i gospodarczych.</w:t>
      </w: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7. Uchwała nie wywołuje skutków finansowych dla realizacji budżetu oraz WPF.</w:t>
      </w:r>
    </w:p>
    <w:p w:rsidR="00D25256" w:rsidRPr="007337AD" w:rsidRDefault="00D25256" w:rsidP="00D25256">
      <w:pPr>
        <w:pStyle w:val="NormalnyWeb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</w:p>
    <w:p w:rsidR="00D25256" w:rsidRPr="007337AD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D25256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 xml:space="preserve">Sporządziła: </w:t>
      </w:r>
    </w:p>
    <w:p w:rsidR="00D25256" w:rsidRPr="007337AD" w:rsidRDefault="00D25256" w:rsidP="00D25256">
      <w:pPr>
        <w:pStyle w:val="NormalnyWeb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7337AD">
        <w:rPr>
          <w:rFonts w:ascii="Arial" w:hAnsi="Arial" w:cs="Arial"/>
          <w:color w:val="000000"/>
        </w:rPr>
        <w:t>Karolina Student</w:t>
      </w:r>
    </w:p>
    <w:p w:rsidR="00DA1E62" w:rsidRDefault="00DA1E62"/>
    <w:sectPr w:rsidR="00DA1E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8D189E"/>
    <w:multiLevelType w:val="hybridMultilevel"/>
    <w:tmpl w:val="31A60DE6"/>
    <w:lvl w:ilvl="0" w:tplc="E40636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A8B"/>
    <w:rsid w:val="00D25256"/>
    <w:rsid w:val="00DA1E62"/>
    <w:rsid w:val="00F97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5256"/>
    <w:pPr>
      <w:spacing w:after="160" w:line="259" w:lineRule="auto"/>
    </w:pPr>
    <w:rPr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D25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Bezodstpw">
    <w:name w:val="No Spacing"/>
    <w:uiPriority w:val="1"/>
    <w:qFormat/>
    <w:rsid w:val="00D25256"/>
    <w:pPr>
      <w:spacing w:after="0" w:line="240" w:lineRule="auto"/>
    </w:pPr>
    <w:rPr>
      <w:kern w:val="2"/>
      <w14:ligatures w14:val="standardContextu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5256"/>
    <w:pPr>
      <w:spacing w:after="160" w:line="259" w:lineRule="auto"/>
    </w:pPr>
    <w:rPr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D25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Bezodstpw">
    <w:name w:val="No Spacing"/>
    <w:uiPriority w:val="1"/>
    <w:qFormat/>
    <w:rsid w:val="00D25256"/>
    <w:pPr>
      <w:spacing w:after="0" w:line="240" w:lineRule="auto"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492</Words>
  <Characters>2954</Characters>
  <Application>Microsoft Office Word</Application>
  <DocSecurity>0</DocSecurity>
  <Lines>24</Lines>
  <Paragraphs>6</Paragraphs>
  <ScaleCrop>false</ScaleCrop>
  <Company/>
  <LinksUpToDate>false</LinksUpToDate>
  <CharactersWithSpaces>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2</cp:revision>
  <dcterms:created xsi:type="dcterms:W3CDTF">2025-01-02T10:43:00Z</dcterms:created>
  <dcterms:modified xsi:type="dcterms:W3CDTF">2025-01-02T10:44:00Z</dcterms:modified>
</cp:coreProperties>
</file>