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ECCDD7" w14:textId="36152A77" w:rsidR="000C6E31" w:rsidRPr="008F2F33" w:rsidRDefault="000C6E31" w:rsidP="00FA6785">
      <w:pPr>
        <w:tabs>
          <w:tab w:val="left" w:pos="2420"/>
        </w:tabs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Uchwała Nr </w:t>
      </w:r>
      <w:r w:rsidR="002C4885" w:rsidRPr="008F2F33">
        <w:rPr>
          <w:rFonts w:ascii="Arial" w:eastAsia="Times New Roman" w:hAnsi="Arial" w:cs="Arial"/>
          <w:sz w:val="24"/>
          <w:szCs w:val="24"/>
          <w:lang w:eastAsia="pl-PL"/>
        </w:rPr>
        <w:t>VI</w:t>
      </w:r>
      <w:r w:rsidR="00DF5377" w:rsidRPr="008F2F33">
        <w:rPr>
          <w:rFonts w:ascii="Arial" w:eastAsia="Times New Roman" w:hAnsi="Arial" w:cs="Arial"/>
          <w:sz w:val="24"/>
          <w:szCs w:val="24"/>
          <w:lang w:eastAsia="pl-PL"/>
        </w:rPr>
        <w:t>/</w:t>
      </w:r>
      <w:r w:rsidR="002C4885" w:rsidRPr="008F2F33">
        <w:rPr>
          <w:rFonts w:ascii="Arial" w:eastAsia="Times New Roman" w:hAnsi="Arial" w:cs="Arial"/>
          <w:sz w:val="24"/>
          <w:szCs w:val="24"/>
          <w:lang w:eastAsia="pl-PL"/>
        </w:rPr>
        <w:t>….</w:t>
      </w:r>
      <w:r w:rsidR="00DF5377" w:rsidRPr="008F2F33">
        <w:rPr>
          <w:rFonts w:ascii="Arial" w:eastAsia="Times New Roman" w:hAnsi="Arial" w:cs="Arial"/>
          <w:sz w:val="24"/>
          <w:szCs w:val="24"/>
          <w:lang w:eastAsia="pl-PL"/>
        </w:rPr>
        <w:t>/</w:t>
      </w:r>
      <w:r w:rsidRPr="008F2F33">
        <w:rPr>
          <w:rFonts w:ascii="Arial" w:eastAsia="Times New Roman" w:hAnsi="Arial" w:cs="Arial"/>
          <w:sz w:val="24"/>
          <w:szCs w:val="24"/>
          <w:lang w:eastAsia="pl-PL"/>
        </w:rPr>
        <w:t>202</w:t>
      </w:r>
      <w:r w:rsidR="00B21E30" w:rsidRPr="008F2F33">
        <w:rPr>
          <w:rFonts w:ascii="Arial" w:eastAsia="Times New Roman" w:hAnsi="Arial" w:cs="Arial"/>
          <w:sz w:val="24"/>
          <w:szCs w:val="24"/>
          <w:lang w:eastAsia="pl-PL"/>
        </w:rPr>
        <w:t>4</w:t>
      </w:r>
    </w:p>
    <w:p w14:paraId="6DA18CBE" w14:textId="5719FF68" w:rsidR="000C6E31" w:rsidRPr="008F2F33" w:rsidRDefault="000C6E31" w:rsidP="00451FF4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F2F33">
        <w:rPr>
          <w:rFonts w:ascii="Arial" w:eastAsia="Times New Roman" w:hAnsi="Arial" w:cs="Arial"/>
          <w:sz w:val="24"/>
          <w:szCs w:val="24"/>
          <w:lang w:eastAsia="pl-PL"/>
        </w:rPr>
        <w:t>Rady Miejskiej w Krobi</w:t>
      </w:r>
    </w:p>
    <w:p w14:paraId="69A1347B" w14:textId="763BA417" w:rsidR="000C6E31" w:rsidRPr="008F2F33" w:rsidRDefault="000C6E31" w:rsidP="00451FF4">
      <w:pPr>
        <w:spacing w:after="0" w:line="36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  <w:r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z dnia </w:t>
      </w:r>
      <w:r w:rsidR="002C4885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23 września </w:t>
      </w:r>
      <w:r w:rsidRPr="008F2F33">
        <w:rPr>
          <w:rFonts w:ascii="Arial" w:eastAsia="Times New Roman" w:hAnsi="Arial" w:cs="Arial"/>
          <w:sz w:val="24"/>
          <w:szCs w:val="24"/>
          <w:lang w:eastAsia="pl-PL"/>
        </w:rPr>
        <w:t>202</w:t>
      </w:r>
      <w:r w:rsidR="00B21E30" w:rsidRPr="008F2F33">
        <w:rPr>
          <w:rFonts w:ascii="Arial" w:eastAsia="Times New Roman" w:hAnsi="Arial" w:cs="Arial"/>
          <w:sz w:val="24"/>
          <w:szCs w:val="24"/>
          <w:lang w:eastAsia="pl-PL"/>
        </w:rPr>
        <w:t>4</w:t>
      </w:r>
      <w:r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</w:p>
    <w:p w14:paraId="68673C68" w14:textId="1B680B34" w:rsidR="000C6E31" w:rsidRPr="008F2F33" w:rsidRDefault="000C6E31" w:rsidP="00451FF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85C0989" w14:textId="77777777" w:rsidR="00DF4C8A" w:rsidRPr="008F2F33" w:rsidRDefault="00DF4C8A" w:rsidP="00451FF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B8546EF" w14:textId="01829C3E" w:rsidR="000C6E31" w:rsidRPr="008F2F33" w:rsidRDefault="000C6E31" w:rsidP="00451FF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8EA8807" w14:textId="4F499004" w:rsidR="006F1A8D" w:rsidRPr="008F2F33" w:rsidRDefault="000C6E31" w:rsidP="00451AE5">
      <w:pPr>
        <w:spacing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w sprawie </w:t>
      </w:r>
      <w:r w:rsidR="00FF0358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zmiany uchwały </w:t>
      </w:r>
      <w:r w:rsidR="00123E2B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Nr</w:t>
      </w:r>
      <w:r w:rsidR="00B42D4A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B42D4A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LIII/</w:t>
      </w:r>
      <w:r w:rsidR="00021CF9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444</w:t>
      </w:r>
      <w:r w:rsidR="00B42D4A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/2022</w:t>
      </w:r>
      <w:r w:rsidR="00123E2B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Rady Miejskiej w Krobi z dnia</w:t>
      </w:r>
      <w:r w:rsid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                     </w:t>
      </w:r>
      <w:r w:rsidR="00123E2B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28 listopada 2022 r. w sprawie </w:t>
      </w:r>
      <w:r w:rsidR="00FD3E57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przystąpienia do sporządzenia Strategii Rozwoju Gminy Krobia</w:t>
      </w:r>
      <w:r w:rsidR="00FD0083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 w:rsidR="00FD3E57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na lata 202</w:t>
      </w:r>
      <w:r w:rsidR="005D3917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3</w:t>
      </w:r>
      <w:r w:rsidR="006F1A8D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– </w:t>
      </w:r>
      <w:r w:rsidR="00FD3E57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203</w:t>
      </w:r>
      <w:r w:rsidR="00FD0083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3</w:t>
      </w:r>
      <w:r w:rsidR="00FD3E57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oraz określenia szczegółowego trybu i harmonogramu opracowania projektu strategii, w tym</w:t>
      </w:r>
      <w:r w:rsidR="00761634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trybu</w:t>
      </w:r>
      <w:r w:rsidR="009A5800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konsultacji</w:t>
      </w:r>
    </w:p>
    <w:p w14:paraId="6461884A" w14:textId="52899F79" w:rsidR="00123E2B" w:rsidRPr="008F2F33" w:rsidRDefault="008F2F33" w:rsidP="00451FF4">
      <w:pPr>
        <w:spacing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bookmarkStart w:id="0" w:name="_Hlk119400979"/>
      <w:r>
        <w:rPr>
          <w:rFonts w:ascii="Arial" w:eastAsia="Times New Roman" w:hAnsi="Arial" w:cs="Arial"/>
          <w:sz w:val="24"/>
          <w:szCs w:val="24"/>
          <w:lang w:eastAsia="pl-PL"/>
        </w:rPr>
        <w:t>N</w:t>
      </w:r>
      <w:r w:rsidR="00EC6136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a podstawie art.10e ust. 1 i art. 10f ust. 1 ustawy z dnia 8 marca 1990 </w:t>
      </w:r>
      <w:r w:rsidR="00451FF4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r. </w:t>
      </w:r>
      <w:r w:rsidR="009A5800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                    </w:t>
      </w:r>
      <w:r w:rsidR="00451FF4" w:rsidRPr="008F2F33">
        <w:rPr>
          <w:rFonts w:ascii="Arial" w:eastAsia="Times New Roman" w:hAnsi="Arial" w:cs="Arial"/>
          <w:sz w:val="24"/>
          <w:szCs w:val="24"/>
          <w:lang w:eastAsia="pl-PL"/>
        </w:rPr>
        <w:t>o samorządzie gminnym (</w:t>
      </w:r>
      <w:proofErr w:type="spellStart"/>
      <w:r w:rsidR="00451FF4" w:rsidRPr="008F2F33">
        <w:rPr>
          <w:rFonts w:ascii="Arial" w:eastAsia="Times New Roman" w:hAnsi="Arial" w:cs="Arial"/>
          <w:sz w:val="24"/>
          <w:szCs w:val="24"/>
          <w:lang w:eastAsia="pl-PL"/>
        </w:rPr>
        <w:t>t</w:t>
      </w:r>
      <w:r w:rsidR="009A5800" w:rsidRPr="008F2F33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451FF4" w:rsidRPr="008F2F33">
        <w:rPr>
          <w:rFonts w:ascii="Arial" w:eastAsia="Times New Roman" w:hAnsi="Arial" w:cs="Arial"/>
          <w:sz w:val="24"/>
          <w:szCs w:val="24"/>
          <w:lang w:eastAsia="pl-PL"/>
        </w:rPr>
        <w:t>j</w:t>
      </w:r>
      <w:proofErr w:type="spellEnd"/>
      <w:r w:rsidR="00451FF4" w:rsidRPr="008F2F33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9A5800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Dz.U. z 202</w:t>
      </w:r>
      <w:r w:rsidR="00FC45FD" w:rsidRPr="008F2F33">
        <w:rPr>
          <w:rFonts w:ascii="Arial" w:eastAsia="Times New Roman" w:hAnsi="Arial" w:cs="Arial"/>
          <w:sz w:val="24"/>
          <w:szCs w:val="24"/>
          <w:lang w:eastAsia="pl-PL"/>
        </w:rPr>
        <w:t>4</w:t>
      </w:r>
      <w:r w:rsidR="009A5800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r.</w:t>
      </w:r>
      <w:r w:rsidR="0017399F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poz.</w:t>
      </w:r>
      <w:r w:rsidR="00123E2B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FC45FD" w:rsidRPr="008F2F33">
        <w:rPr>
          <w:rFonts w:ascii="Arial" w:eastAsia="Times New Roman" w:hAnsi="Arial" w:cs="Arial"/>
          <w:sz w:val="24"/>
          <w:szCs w:val="24"/>
          <w:lang w:eastAsia="pl-PL"/>
        </w:rPr>
        <w:t>609</w:t>
      </w:r>
      <w:r w:rsidR="00C86DAF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="00C86DAF" w:rsidRPr="008F2F33">
        <w:rPr>
          <w:rFonts w:ascii="Arial" w:eastAsia="Times New Roman" w:hAnsi="Arial" w:cs="Arial"/>
          <w:sz w:val="24"/>
          <w:szCs w:val="24"/>
          <w:lang w:eastAsia="pl-PL"/>
        </w:rPr>
        <w:t>późn</w:t>
      </w:r>
      <w:proofErr w:type="spellEnd"/>
      <w:r w:rsidR="00C86DAF" w:rsidRPr="008F2F33">
        <w:rPr>
          <w:rFonts w:ascii="Arial" w:eastAsia="Times New Roman" w:hAnsi="Arial" w:cs="Arial"/>
          <w:sz w:val="24"/>
          <w:szCs w:val="24"/>
          <w:lang w:eastAsia="pl-PL"/>
        </w:rPr>
        <w:t>. zm.</w:t>
      </w:r>
      <w:r w:rsidR="0017399F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) </w:t>
      </w:r>
      <w:r w:rsidR="00451FF4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oraz art. </w:t>
      </w:r>
      <w:r w:rsidR="009A5800" w:rsidRPr="008F2F33">
        <w:rPr>
          <w:rFonts w:ascii="Arial" w:eastAsia="Times New Roman" w:hAnsi="Arial" w:cs="Arial"/>
          <w:sz w:val="24"/>
          <w:szCs w:val="24"/>
          <w:lang w:eastAsia="pl-PL"/>
        </w:rPr>
        <w:t>3 pkt</w:t>
      </w:r>
      <w:r w:rsidR="004B141B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3</w:t>
      </w:r>
      <w:r>
        <w:rPr>
          <w:rFonts w:ascii="Arial" w:eastAsia="Times New Roman" w:hAnsi="Arial" w:cs="Arial"/>
          <w:sz w:val="24"/>
          <w:szCs w:val="24"/>
          <w:lang w:eastAsia="pl-PL"/>
        </w:rPr>
        <w:t xml:space="preserve">               </w:t>
      </w:r>
      <w:r w:rsidR="004B141B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451FF4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i art. 6 ust. 3 ustawy z dnia 6 grudnia 2006 </w:t>
      </w:r>
      <w:r w:rsidR="009A5800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r. </w:t>
      </w:r>
      <w:r w:rsidR="00451FF4" w:rsidRPr="008F2F33">
        <w:rPr>
          <w:rFonts w:ascii="Arial" w:eastAsia="Times New Roman" w:hAnsi="Arial" w:cs="Arial"/>
          <w:sz w:val="24"/>
          <w:szCs w:val="24"/>
          <w:lang w:eastAsia="pl-PL"/>
        </w:rPr>
        <w:t>o zasadach prowadzenia polityki rozwoju (</w:t>
      </w:r>
      <w:proofErr w:type="spellStart"/>
      <w:r w:rsidR="00451FF4" w:rsidRPr="008F2F33">
        <w:rPr>
          <w:rFonts w:ascii="Arial" w:eastAsia="Times New Roman" w:hAnsi="Arial" w:cs="Arial"/>
          <w:sz w:val="24"/>
          <w:szCs w:val="24"/>
          <w:lang w:eastAsia="pl-PL"/>
        </w:rPr>
        <w:t>t.j</w:t>
      </w:r>
      <w:proofErr w:type="spellEnd"/>
      <w:r w:rsidR="00451FF4" w:rsidRPr="008F2F33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17399F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Dz. U. z 202</w:t>
      </w:r>
      <w:r w:rsidR="00FC45FD" w:rsidRPr="008F2F33">
        <w:rPr>
          <w:rFonts w:ascii="Arial" w:eastAsia="Times New Roman" w:hAnsi="Arial" w:cs="Arial"/>
          <w:sz w:val="24"/>
          <w:szCs w:val="24"/>
          <w:lang w:eastAsia="pl-PL"/>
        </w:rPr>
        <w:t>4</w:t>
      </w:r>
      <w:r w:rsidR="0017399F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poz. </w:t>
      </w:r>
      <w:r w:rsidR="00FC45FD" w:rsidRPr="008F2F33">
        <w:rPr>
          <w:rFonts w:ascii="Arial" w:eastAsia="Times New Roman" w:hAnsi="Arial" w:cs="Arial"/>
          <w:sz w:val="24"/>
          <w:szCs w:val="24"/>
          <w:lang w:eastAsia="pl-PL"/>
        </w:rPr>
        <w:t>324</w:t>
      </w:r>
      <w:r w:rsidR="000B3287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z </w:t>
      </w:r>
      <w:proofErr w:type="spellStart"/>
      <w:r w:rsidR="000B3287" w:rsidRPr="008F2F33">
        <w:rPr>
          <w:rFonts w:ascii="Arial" w:eastAsia="Times New Roman" w:hAnsi="Arial" w:cs="Arial"/>
          <w:sz w:val="24"/>
          <w:szCs w:val="24"/>
          <w:lang w:eastAsia="pl-PL"/>
        </w:rPr>
        <w:t>późn</w:t>
      </w:r>
      <w:proofErr w:type="spellEnd"/>
      <w:r w:rsidR="000B3287" w:rsidRPr="008F2F33">
        <w:rPr>
          <w:rFonts w:ascii="Arial" w:eastAsia="Times New Roman" w:hAnsi="Arial" w:cs="Arial"/>
          <w:sz w:val="24"/>
          <w:szCs w:val="24"/>
          <w:lang w:eastAsia="pl-PL"/>
        </w:rPr>
        <w:t>. zm.</w:t>
      </w:r>
      <w:r w:rsidR="00451FF4" w:rsidRPr="008F2F33">
        <w:rPr>
          <w:rFonts w:ascii="Arial" w:eastAsia="Times New Roman" w:hAnsi="Arial" w:cs="Arial"/>
          <w:sz w:val="24"/>
          <w:szCs w:val="24"/>
          <w:lang w:eastAsia="pl-PL"/>
        </w:rPr>
        <w:t>)  uchwala</w:t>
      </w:r>
      <w:r w:rsidR="009A5800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się</w:t>
      </w:r>
      <w:r w:rsidR="00451FF4" w:rsidRPr="008F2F33">
        <w:rPr>
          <w:rFonts w:ascii="Arial" w:eastAsia="Times New Roman" w:hAnsi="Arial" w:cs="Arial"/>
          <w:sz w:val="24"/>
          <w:szCs w:val="24"/>
          <w:lang w:eastAsia="pl-PL"/>
        </w:rPr>
        <w:t>, co następuje:</w:t>
      </w:r>
      <w:bookmarkEnd w:id="0"/>
    </w:p>
    <w:p w14:paraId="6942EEA8" w14:textId="77777777" w:rsidR="00FA6785" w:rsidRPr="008F2F33" w:rsidRDefault="00FA6785" w:rsidP="00451FF4">
      <w:pPr>
        <w:spacing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D1D77A5" w14:textId="1EC15326" w:rsidR="00FD0083" w:rsidRPr="008F2F33" w:rsidRDefault="00123E2B" w:rsidP="004231F8">
      <w:pPr>
        <w:jc w:val="both"/>
        <w:rPr>
          <w:rFonts w:ascii="Arial" w:hAnsi="Arial" w:cs="Arial"/>
          <w:bCs/>
          <w:sz w:val="24"/>
          <w:szCs w:val="24"/>
        </w:rPr>
      </w:pPr>
      <w:r w:rsidRPr="008F2F33">
        <w:rPr>
          <w:rFonts w:ascii="Arial" w:hAnsi="Arial" w:cs="Arial"/>
          <w:bCs/>
          <w:sz w:val="24"/>
          <w:szCs w:val="24"/>
        </w:rPr>
        <w:t xml:space="preserve">§ 1. </w:t>
      </w:r>
      <w:r w:rsidRPr="008F2F33">
        <w:rPr>
          <w:rFonts w:ascii="Arial" w:hAnsi="Arial" w:cs="Arial"/>
          <w:sz w:val="24"/>
          <w:szCs w:val="24"/>
        </w:rPr>
        <w:t>W uchwale Nr</w:t>
      </w:r>
      <w:r w:rsidR="00B42D4A" w:rsidRPr="008F2F33">
        <w:rPr>
          <w:rFonts w:ascii="Arial" w:hAnsi="Arial" w:cs="Arial"/>
          <w:sz w:val="24"/>
          <w:szCs w:val="24"/>
        </w:rPr>
        <w:t xml:space="preserve"> LIII/</w:t>
      </w:r>
      <w:r w:rsidR="00FA68CE" w:rsidRPr="008F2F33">
        <w:rPr>
          <w:rFonts w:ascii="Arial" w:hAnsi="Arial" w:cs="Arial"/>
          <w:sz w:val="24"/>
          <w:szCs w:val="24"/>
        </w:rPr>
        <w:t>444</w:t>
      </w:r>
      <w:r w:rsidR="00B42D4A" w:rsidRPr="008F2F33">
        <w:rPr>
          <w:rFonts w:ascii="Arial" w:hAnsi="Arial" w:cs="Arial"/>
          <w:sz w:val="24"/>
          <w:szCs w:val="24"/>
        </w:rPr>
        <w:t>/2022</w:t>
      </w:r>
      <w:r w:rsidRPr="008F2F33">
        <w:rPr>
          <w:rFonts w:ascii="Arial" w:hAnsi="Arial" w:cs="Arial"/>
          <w:sz w:val="24"/>
          <w:szCs w:val="24"/>
        </w:rPr>
        <w:t xml:space="preserve"> Rady Miejskiej</w:t>
      </w:r>
      <w:r w:rsidR="004A6CC0" w:rsidRPr="008F2F33">
        <w:rPr>
          <w:rFonts w:ascii="Arial" w:hAnsi="Arial" w:cs="Arial"/>
          <w:sz w:val="24"/>
          <w:szCs w:val="24"/>
        </w:rPr>
        <w:t xml:space="preserve"> </w:t>
      </w:r>
      <w:r w:rsidRPr="008F2F33">
        <w:rPr>
          <w:rFonts w:ascii="Arial" w:hAnsi="Arial" w:cs="Arial"/>
          <w:sz w:val="24"/>
          <w:szCs w:val="24"/>
        </w:rPr>
        <w:t>w Krobi z dnia</w:t>
      </w:r>
      <w:r w:rsidR="00FA6785" w:rsidRPr="008F2F33">
        <w:rPr>
          <w:rFonts w:ascii="Arial" w:hAnsi="Arial" w:cs="Arial"/>
          <w:sz w:val="24"/>
          <w:szCs w:val="24"/>
        </w:rPr>
        <w:t xml:space="preserve"> 28 listopada 2022 </w:t>
      </w:r>
      <w:r w:rsidRPr="008F2F33">
        <w:rPr>
          <w:rFonts w:ascii="Arial" w:hAnsi="Arial" w:cs="Arial"/>
          <w:sz w:val="24"/>
          <w:szCs w:val="24"/>
        </w:rPr>
        <w:t>r., w</w:t>
      </w:r>
      <w:r w:rsidR="00FA6785" w:rsidRPr="008F2F33">
        <w:rPr>
          <w:rFonts w:ascii="Arial" w:hAnsi="Arial" w:cs="Arial"/>
          <w:sz w:val="24"/>
          <w:szCs w:val="24"/>
        </w:rPr>
        <w:t>prowadza się zmianę załącznika nr 1 i nadaj</w:t>
      </w:r>
      <w:r w:rsidR="000B3287" w:rsidRPr="008F2F33">
        <w:rPr>
          <w:rFonts w:ascii="Arial" w:hAnsi="Arial" w:cs="Arial"/>
          <w:sz w:val="24"/>
          <w:szCs w:val="24"/>
        </w:rPr>
        <w:t>e</w:t>
      </w:r>
      <w:r w:rsidR="00FA6785" w:rsidRPr="008F2F33">
        <w:rPr>
          <w:rFonts w:ascii="Arial" w:hAnsi="Arial" w:cs="Arial"/>
          <w:sz w:val="24"/>
          <w:szCs w:val="24"/>
        </w:rPr>
        <w:t xml:space="preserve"> mu się treść według załącznika nr 1 do niniejszej uchwały. </w:t>
      </w:r>
    </w:p>
    <w:p w14:paraId="4E4D7519" w14:textId="3F1CB7CE" w:rsidR="000C6E31" w:rsidRPr="008F2F33" w:rsidRDefault="000C6E31" w:rsidP="00451FF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§ </w:t>
      </w:r>
      <w:r w:rsidR="00FA6785" w:rsidRPr="008F2F33">
        <w:rPr>
          <w:rFonts w:ascii="Arial" w:eastAsia="Times New Roman" w:hAnsi="Arial" w:cs="Arial"/>
          <w:sz w:val="24"/>
          <w:szCs w:val="24"/>
          <w:lang w:eastAsia="pl-PL"/>
        </w:rPr>
        <w:t>2</w:t>
      </w:r>
      <w:r w:rsidRPr="008F2F33">
        <w:rPr>
          <w:rFonts w:ascii="Arial" w:eastAsia="Times New Roman" w:hAnsi="Arial" w:cs="Arial"/>
          <w:sz w:val="24"/>
          <w:szCs w:val="24"/>
          <w:lang w:eastAsia="pl-PL"/>
        </w:rPr>
        <w:t>. Wykonanie uchwały powierza się Burmistrzowi Krobi.</w:t>
      </w:r>
    </w:p>
    <w:p w14:paraId="0C922BFB" w14:textId="4C2F2577" w:rsidR="000C6E31" w:rsidRPr="008F2F33" w:rsidRDefault="000C6E31" w:rsidP="00451FF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</w:tabs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EAE053D" w14:textId="3FEB51EF" w:rsidR="000C6E31" w:rsidRPr="008F2F33" w:rsidRDefault="000C6E31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§ </w:t>
      </w:r>
      <w:r w:rsidR="00FA6785" w:rsidRPr="008F2F33">
        <w:rPr>
          <w:rFonts w:ascii="Arial" w:eastAsia="Times New Roman" w:hAnsi="Arial" w:cs="Arial"/>
          <w:sz w:val="24"/>
          <w:szCs w:val="24"/>
          <w:lang w:eastAsia="pl-PL"/>
        </w:rPr>
        <w:t>3</w:t>
      </w:r>
      <w:r w:rsidRPr="008F2F33">
        <w:rPr>
          <w:rFonts w:ascii="Arial" w:eastAsia="Times New Roman" w:hAnsi="Arial" w:cs="Arial"/>
          <w:sz w:val="24"/>
          <w:szCs w:val="24"/>
          <w:lang w:eastAsia="pl-PL"/>
        </w:rPr>
        <w:t>. Uchwała wchodzi w życie z dniem podjęcia.</w:t>
      </w:r>
    </w:p>
    <w:p w14:paraId="7DB35A4D" w14:textId="649C446A" w:rsidR="00955598" w:rsidRPr="008F2F33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9F98DDE" w14:textId="55C4650C" w:rsidR="00955598" w:rsidRPr="008F2F33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A6570AC" w14:textId="50A0653A" w:rsidR="00955598" w:rsidRPr="008F2F33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4584DBE" w14:textId="3AAB4C8A" w:rsidR="00955598" w:rsidRPr="008F2F33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8A40DCB" w14:textId="28B1FF69" w:rsidR="00955598" w:rsidRPr="008F2F33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FA030BE" w14:textId="4F7ABB72" w:rsidR="00955598" w:rsidRPr="008F2F33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275D6C3" w14:textId="676B3D18" w:rsidR="00955598" w:rsidRPr="008F2F33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813AB85" w14:textId="45A7D313" w:rsidR="00FA6785" w:rsidRPr="008F2F33" w:rsidRDefault="00FA6785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2595DDD" w14:textId="4972B895" w:rsidR="00FA6785" w:rsidRPr="008F2F33" w:rsidRDefault="00FA6785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120090A" w14:textId="5507A776" w:rsidR="00FA6785" w:rsidRPr="008F2F33" w:rsidRDefault="00FA6785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1B04A1D" w14:textId="0317F1C3" w:rsidR="00FA6785" w:rsidRPr="008F2F33" w:rsidRDefault="00FA6785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48A2744C" w14:textId="1B5452C4" w:rsidR="00FA6785" w:rsidRPr="008F2F33" w:rsidRDefault="00FA6785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CF7FACE" w14:textId="26E90560" w:rsidR="00FA6785" w:rsidRPr="008F2F33" w:rsidRDefault="00FA6785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48004CC" w14:textId="77777777" w:rsidR="003533D9" w:rsidRPr="008F2F33" w:rsidRDefault="003533D9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8C18F8A" w14:textId="74AC6C82" w:rsidR="00FA6785" w:rsidRPr="008F2F33" w:rsidRDefault="00FA6785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5CBAD17" w14:textId="77777777" w:rsidR="00FA6785" w:rsidRDefault="00FA6785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04B7D67A" w14:textId="77777777" w:rsidR="008F2F33" w:rsidRDefault="008F2F33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BABC0EB" w14:textId="77777777" w:rsidR="008F2F33" w:rsidRDefault="008F2F33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714AC7F" w14:textId="77777777" w:rsidR="008F2F33" w:rsidRDefault="008F2F33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F2A55A8" w14:textId="77777777" w:rsidR="008F2F33" w:rsidRPr="008F2F33" w:rsidRDefault="008F2F33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D73ADD7" w14:textId="59E106AB" w:rsidR="00955598" w:rsidRPr="008F2F33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8C9A7D0" w14:textId="5B379A4C" w:rsidR="00955598" w:rsidRPr="008F2F33" w:rsidRDefault="00955598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F4278FC" w14:textId="77777777" w:rsidR="00451AE5" w:rsidRPr="008F2F33" w:rsidRDefault="00451AE5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1780028D" w14:textId="77777777" w:rsidR="00451AE5" w:rsidRPr="008F2F33" w:rsidRDefault="00451AE5" w:rsidP="00451FF4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3F7BAE12" w14:textId="06D1C8C0" w:rsidR="00955598" w:rsidRPr="008F2F33" w:rsidRDefault="00955598" w:rsidP="000C6E3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</w:p>
    <w:p w14:paraId="74FF38A9" w14:textId="77777777" w:rsidR="00DF5377" w:rsidRPr="008F2F33" w:rsidRDefault="00DF5377" w:rsidP="00DF5377">
      <w:pPr>
        <w:pStyle w:val="Default"/>
        <w:spacing w:line="360" w:lineRule="auto"/>
        <w:jc w:val="center"/>
        <w:rPr>
          <w:rFonts w:ascii="Arial" w:eastAsia="´Times New Roman´" w:hAnsi="Arial" w:cs="Arial"/>
          <w:color w:val="auto"/>
        </w:rPr>
      </w:pPr>
      <w:bookmarkStart w:id="1" w:name="_GoBack"/>
      <w:bookmarkEnd w:id="1"/>
      <w:r w:rsidRPr="008F2F33">
        <w:rPr>
          <w:rFonts w:ascii="Arial" w:eastAsia="´Times New Roman´" w:hAnsi="Arial" w:cs="Arial"/>
          <w:color w:val="auto"/>
        </w:rPr>
        <w:t xml:space="preserve">Uzasadnienie </w:t>
      </w:r>
    </w:p>
    <w:p w14:paraId="7E2DA54D" w14:textId="43BB1D43" w:rsidR="00DF5377" w:rsidRPr="008F2F33" w:rsidRDefault="00DF5377" w:rsidP="00DF5377">
      <w:pPr>
        <w:pStyle w:val="Default"/>
        <w:spacing w:line="360" w:lineRule="auto"/>
        <w:jc w:val="center"/>
        <w:rPr>
          <w:rFonts w:ascii="Arial" w:eastAsia="´Times New Roman´" w:hAnsi="Arial" w:cs="Arial"/>
          <w:color w:val="auto"/>
        </w:rPr>
      </w:pPr>
      <w:r w:rsidRPr="008F2F33">
        <w:rPr>
          <w:rFonts w:ascii="Arial" w:eastAsia="´Times New Roman´" w:hAnsi="Arial" w:cs="Arial"/>
          <w:color w:val="auto"/>
        </w:rPr>
        <w:t xml:space="preserve">do uchwały  Nr </w:t>
      </w:r>
      <w:r w:rsidR="002C4885" w:rsidRPr="008F2F33">
        <w:rPr>
          <w:rFonts w:ascii="Arial" w:eastAsia="´Times New Roman´" w:hAnsi="Arial" w:cs="Arial"/>
          <w:color w:val="auto"/>
        </w:rPr>
        <w:t>VI</w:t>
      </w:r>
      <w:r w:rsidRPr="008F2F33">
        <w:rPr>
          <w:rFonts w:ascii="Arial" w:eastAsia="´Times New Roman´" w:hAnsi="Arial" w:cs="Arial"/>
          <w:color w:val="auto"/>
        </w:rPr>
        <w:t>/    /202</w:t>
      </w:r>
      <w:r w:rsidR="00B21E30" w:rsidRPr="008F2F33">
        <w:rPr>
          <w:rFonts w:ascii="Arial" w:eastAsia="´Times New Roman´" w:hAnsi="Arial" w:cs="Arial"/>
          <w:color w:val="auto"/>
        </w:rPr>
        <w:t>4</w:t>
      </w:r>
    </w:p>
    <w:p w14:paraId="382B7794" w14:textId="77777777" w:rsidR="00DF5377" w:rsidRPr="008F2F33" w:rsidRDefault="00DF5377" w:rsidP="00DF5377">
      <w:pPr>
        <w:pStyle w:val="Default"/>
        <w:spacing w:line="360" w:lineRule="auto"/>
        <w:jc w:val="center"/>
        <w:rPr>
          <w:rFonts w:ascii="Arial" w:eastAsia="´Times New Roman´" w:hAnsi="Arial" w:cs="Arial"/>
          <w:color w:val="auto"/>
        </w:rPr>
      </w:pPr>
      <w:r w:rsidRPr="008F2F33">
        <w:rPr>
          <w:rFonts w:ascii="Arial" w:eastAsia="´Times New Roman´" w:hAnsi="Arial" w:cs="Arial"/>
          <w:color w:val="auto"/>
        </w:rPr>
        <w:t>Rady Miejskiej w Krobi</w:t>
      </w:r>
    </w:p>
    <w:p w14:paraId="3763F8C1" w14:textId="564C1CB0" w:rsidR="00FA6785" w:rsidRPr="008F2F33" w:rsidRDefault="00DF5377" w:rsidP="00451AE5">
      <w:pPr>
        <w:pStyle w:val="Default"/>
        <w:spacing w:line="360" w:lineRule="auto"/>
        <w:jc w:val="center"/>
        <w:rPr>
          <w:rFonts w:ascii="Arial" w:eastAsia="´Times New Roman´" w:hAnsi="Arial" w:cs="Arial"/>
          <w:color w:val="auto"/>
        </w:rPr>
      </w:pPr>
      <w:r w:rsidRPr="008F2F33">
        <w:rPr>
          <w:rFonts w:ascii="Arial" w:eastAsia="´Times New Roman´" w:hAnsi="Arial" w:cs="Arial"/>
          <w:color w:val="auto"/>
        </w:rPr>
        <w:t xml:space="preserve">z dnia  </w:t>
      </w:r>
      <w:r w:rsidR="002C4885" w:rsidRPr="008F2F33">
        <w:rPr>
          <w:rFonts w:ascii="Arial" w:eastAsia="´Times New Roman´" w:hAnsi="Arial" w:cs="Arial"/>
          <w:color w:val="auto"/>
        </w:rPr>
        <w:t>23 września</w:t>
      </w:r>
      <w:r w:rsidR="00123E2B" w:rsidRPr="008F2F33">
        <w:rPr>
          <w:rFonts w:ascii="Arial" w:eastAsia="´Times New Roman´" w:hAnsi="Arial" w:cs="Arial"/>
          <w:color w:val="auto"/>
        </w:rPr>
        <w:t xml:space="preserve"> </w:t>
      </w:r>
      <w:r w:rsidRPr="008F2F33">
        <w:rPr>
          <w:rFonts w:ascii="Arial" w:eastAsia="´Times New Roman´" w:hAnsi="Arial" w:cs="Arial"/>
          <w:color w:val="auto"/>
        </w:rPr>
        <w:t>202</w:t>
      </w:r>
      <w:r w:rsidR="00B21E30" w:rsidRPr="008F2F33">
        <w:rPr>
          <w:rFonts w:ascii="Arial" w:eastAsia="´Times New Roman´" w:hAnsi="Arial" w:cs="Arial"/>
          <w:color w:val="auto"/>
        </w:rPr>
        <w:t>4</w:t>
      </w:r>
      <w:r w:rsidRPr="008F2F33">
        <w:rPr>
          <w:rFonts w:ascii="Arial" w:eastAsia="´Times New Roman´" w:hAnsi="Arial" w:cs="Arial"/>
          <w:color w:val="auto"/>
        </w:rPr>
        <w:t xml:space="preserve"> r. </w:t>
      </w:r>
    </w:p>
    <w:p w14:paraId="7F9C3209" w14:textId="26387324" w:rsidR="00FA6785" w:rsidRPr="008F2F33" w:rsidRDefault="00FA6785" w:rsidP="000C6E31">
      <w:pPr>
        <w:spacing w:after="0" w:line="240" w:lineRule="auto"/>
        <w:jc w:val="both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p w14:paraId="3A7CA364" w14:textId="4B607A88" w:rsidR="00881A89" w:rsidRPr="008F2F33" w:rsidRDefault="00FA6785" w:rsidP="00451AE5">
      <w:pPr>
        <w:spacing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w sprawie zmiany uchwały Nr</w:t>
      </w:r>
      <w:r w:rsidR="00355CFB"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LIII/444/2022 </w:t>
      </w:r>
      <w:r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Rady Miejskiej w Krobi z dnia </w:t>
      </w:r>
      <w:r w:rsid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                                </w:t>
      </w:r>
      <w:r w:rsidRPr="008F2F33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28 listopada 2022 r. w sprawie przystąpienia do sporządzenia Strategii Rozwoju Gminy Krobia na lata 2023 – 2033 oraz określenia szczegółowego trybu i harmonogramu opracowania projektu strategii, w tym trybu konsultacji</w:t>
      </w:r>
    </w:p>
    <w:p w14:paraId="647B467A" w14:textId="77777777" w:rsidR="00451AE5" w:rsidRPr="008F2F33" w:rsidRDefault="00451AE5" w:rsidP="00451AE5">
      <w:pPr>
        <w:spacing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</w:p>
    <w:p w14:paraId="253DB04A" w14:textId="77777777" w:rsidR="00330F44" w:rsidRPr="008F2F33" w:rsidRDefault="00881A89" w:rsidP="00D26060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F2F33">
        <w:rPr>
          <w:rFonts w:ascii="Arial" w:hAnsi="Arial" w:cs="Arial"/>
          <w:sz w:val="24"/>
          <w:szCs w:val="24"/>
        </w:rPr>
        <w:t xml:space="preserve">W listopadzie 2022 r. Rada Miejska w Krobi podjęła uchwałę dotyczącą </w:t>
      </w:r>
      <w:r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sporządzenia Strategii Rozwoju Gminy Krobia na lata 2023 – 2033. </w:t>
      </w:r>
      <w:r w:rsidRPr="008F2F33">
        <w:rPr>
          <w:rFonts w:ascii="Arial" w:hAnsi="Arial" w:cs="Arial"/>
          <w:sz w:val="24"/>
          <w:szCs w:val="24"/>
        </w:rPr>
        <w:t>Elementem przedmiotowej Uchwały był m.in. harmonogram opracowania projektu Strategii</w:t>
      </w:r>
      <w:r w:rsidR="007C6D3B" w:rsidRPr="008F2F33">
        <w:rPr>
          <w:rFonts w:ascii="Arial" w:hAnsi="Arial" w:cs="Arial"/>
          <w:sz w:val="24"/>
          <w:szCs w:val="24"/>
        </w:rPr>
        <w:t xml:space="preserve"> Rozwoju</w:t>
      </w:r>
      <w:r w:rsidRPr="008F2F33">
        <w:rPr>
          <w:rFonts w:ascii="Arial" w:hAnsi="Arial" w:cs="Arial"/>
          <w:sz w:val="24"/>
          <w:szCs w:val="24"/>
        </w:rPr>
        <w:t>.</w:t>
      </w:r>
      <w:r w:rsidR="007C6D3B" w:rsidRPr="008F2F33">
        <w:rPr>
          <w:rFonts w:ascii="Arial" w:hAnsi="Arial" w:cs="Arial"/>
          <w:sz w:val="24"/>
          <w:szCs w:val="24"/>
        </w:rPr>
        <w:t xml:space="preserve"> </w:t>
      </w:r>
    </w:p>
    <w:p w14:paraId="51F461D5" w14:textId="78FC049D" w:rsidR="00B21E30" w:rsidRPr="008F2F33" w:rsidRDefault="00B21E30" w:rsidP="00D26060">
      <w:pPr>
        <w:spacing w:after="0" w:line="360" w:lineRule="auto"/>
        <w:jc w:val="both"/>
        <w:rPr>
          <w:rFonts w:ascii="Arial" w:hAnsi="Arial" w:cs="Arial"/>
          <w:iCs/>
          <w:sz w:val="24"/>
          <w:szCs w:val="24"/>
        </w:rPr>
      </w:pPr>
      <w:r w:rsidRPr="008F2F33">
        <w:rPr>
          <w:rFonts w:ascii="Arial" w:hAnsi="Arial" w:cs="Arial"/>
          <w:sz w:val="24"/>
          <w:szCs w:val="24"/>
        </w:rPr>
        <w:t xml:space="preserve">Bardzo ważnym elementem w procesie przygotowania dokumentu jest czynnik środowiskowy. Gmina zobowiązana jest </w:t>
      </w:r>
      <w:r w:rsidR="00750A59" w:rsidRPr="008F2F33">
        <w:rPr>
          <w:rFonts w:ascii="Arial" w:hAnsi="Arial" w:cs="Arial"/>
          <w:sz w:val="24"/>
          <w:szCs w:val="24"/>
        </w:rPr>
        <w:t>uzgodnić z właściwym Regionalnym Dyrektorem Ochrony Środowiska</w:t>
      </w:r>
      <w:r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750A59" w:rsidRPr="008F2F33">
        <w:rPr>
          <w:rFonts w:ascii="Arial" w:eastAsia="Times New Roman" w:hAnsi="Arial" w:cs="Arial"/>
          <w:sz w:val="24"/>
          <w:szCs w:val="24"/>
          <w:lang w:eastAsia="pl-PL"/>
        </w:rPr>
        <w:t>możliwość odstąpienia</w:t>
      </w:r>
      <w:r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od przeprowadzenia strategicznej oceny oddziaływania na środowisko Strategii Rozwoju Gminy Krobia na lata 2023 – 2033</w:t>
      </w:r>
      <w:r w:rsidR="00750A59" w:rsidRPr="008F2F33">
        <w:rPr>
          <w:rFonts w:ascii="Arial" w:eastAsia="Times New Roman" w:hAnsi="Arial" w:cs="Arial"/>
          <w:sz w:val="24"/>
          <w:szCs w:val="24"/>
          <w:lang w:eastAsia="pl-PL"/>
        </w:rPr>
        <w:t>. W związku z tym Gmina Krobia wystąpiła z pismem do Regionalne</w:t>
      </w:r>
      <w:r w:rsidR="003B5088" w:rsidRPr="008F2F33">
        <w:rPr>
          <w:rFonts w:ascii="Arial" w:eastAsia="Times New Roman" w:hAnsi="Arial" w:cs="Arial"/>
          <w:sz w:val="24"/>
          <w:szCs w:val="24"/>
          <w:lang w:eastAsia="pl-PL"/>
        </w:rPr>
        <w:t>go</w:t>
      </w:r>
      <w:r w:rsidR="00750A59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Dyrek</w:t>
      </w:r>
      <w:r w:rsidR="003B5088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tora </w:t>
      </w:r>
      <w:r w:rsidR="00750A59" w:rsidRPr="008F2F33">
        <w:rPr>
          <w:rFonts w:ascii="Arial" w:eastAsia="Times New Roman" w:hAnsi="Arial" w:cs="Arial"/>
          <w:sz w:val="24"/>
          <w:szCs w:val="24"/>
          <w:lang w:eastAsia="pl-PL"/>
        </w:rPr>
        <w:t>Ochrony Środowiska w Poznaniu z prośbą o możliwość odstąpienia od przeprowadzenia tejże oceny. W odpowiedzi</w:t>
      </w:r>
      <w:r w:rsidR="003B5088" w:rsidRPr="008F2F33">
        <w:rPr>
          <w:rFonts w:ascii="Arial" w:eastAsia="Times New Roman" w:hAnsi="Arial" w:cs="Arial"/>
          <w:sz w:val="24"/>
          <w:szCs w:val="24"/>
          <w:lang w:eastAsia="pl-PL"/>
        </w:rPr>
        <w:t>,</w:t>
      </w:r>
      <w:r w:rsidR="001F4A5B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Regionaln</w:t>
      </w:r>
      <w:r w:rsidR="0028644A" w:rsidRPr="008F2F33">
        <w:rPr>
          <w:rFonts w:ascii="Arial" w:eastAsia="Times New Roman" w:hAnsi="Arial" w:cs="Arial"/>
          <w:sz w:val="24"/>
          <w:szCs w:val="24"/>
          <w:lang w:eastAsia="pl-PL"/>
        </w:rPr>
        <w:t>y Dyrektor</w:t>
      </w:r>
      <w:r w:rsidR="001F4A5B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Ochrony Środowiska w Poznaniu</w:t>
      </w:r>
      <w:r w:rsidR="003B5088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poinformował, że biorąc pod uwagę charakter planowanych działań w dokumencie strategii, nie można wykluczyć znaczącego</w:t>
      </w:r>
      <w:r w:rsidR="00F83DF2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ich</w:t>
      </w:r>
      <w:r w:rsidR="003B5088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oddziaływania na środowisko. N</w:t>
      </w:r>
      <w:r w:rsidR="003B5088" w:rsidRPr="008F2F33">
        <w:rPr>
          <w:rFonts w:ascii="Arial" w:hAnsi="Arial" w:cs="Arial"/>
          <w:iCs/>
          <w:sz w:val="24"/>
          <w:szCs w:val="24"/>
        </w:rPr>
        <w:t xml:space="preserve">a podstawie art. 48 ust. 1 i ust. 3 </w:t>
      </w:r>
      <w:r w:rsidR="00F83DF2" w:rsidRPr="008F2F33">
        <w:rPr>
          <w:rFonts w:ascii="Arial" w:hAnsi="Arial" w:cs="Arial"/>
          <w:iCs/>
          <w:sz w:val="24"/>
          <w:szCs w:val="24"/>
        </w:rPr>
        <w:t xml:space="preserve">ustawy z dnia 3 października 2008 r. o udostępnianiu informacji o środowisku i jego ochronie, udziale społeczeństwa w ochronie środowiska oraz o ocenach oddziaływania na środowisko, </w:t>
      </w:r>
      <w:r w:rsidR="003B5088" w:rsidRPr="008F2F33">
        <w:rPr>
          <w:rFonts w:ascii="Arial" w:hAnsi="Arial" w:cs="Arial"/>
          <w:iCs/>
          <w:sz w:val="24"/>
          <w:szCs w:val="24"/>
        </w:rPr>
        <w:t xml:space="preserve">mając na uwadze uwarunkowania określone w art. 49 </w:t>
      </w:r>
      <w:r w:rsidR="00F83DF2" w:rsidRPr="008F2F33">
        <w:rPr>
          <w:rFonts w:ascii="Arial" w:hAnsi="Arial" w:cs="Arial"/>
          <w:iCs/>
          <w:sz w:val="24"/>
          <w:szCs w:val="24"/>
        </w:rPr>
        <w:t xml:space="preserve">ww. ustawy, </w:t>
      </w:r>
      <w:r w:rsidR="003B5088" w:rsidRPr="008F2F33">
        <w:rPr>
          <w:rFonts w:ascii="Arial" w:hAnsi="Arial" w:cs="Arial"/>
          <w:iCs/>
          <w:sz w:val="24"/>
          <w:szCs w:val="24"/>
        </w:rPr>
        <w:t xml:space="preserve">Gmina Krobia została zobowiązana do </w:t>
      </w:r>
      <w:r w:rsidR="003B5088" w:rsidRPr="008F2F33">
        <w:rPr>
          <w:rFonts w:ascii="Arial" w:hAnsi="Arial" w:cs="Arial"/>
          <w:sz w:val="24"/>
          <w:szCs w:val="24"/>
        </w:rPr>
        <w:t>przeprowadzenia strategicznej oceny oddziaływania na środowisko. Analiza przeprowadzona w prognozie umożliwi ocenę wpływu realizacji ustaleń projektowanego dokumentu na środowisko.</w:t>
      </w:r>
    </w:p>
    <w:p w14:paraId="3C5B997A" w14:textId="160EA637" w:rsidR="00881A89" w:rsidRPr="008F2F33" w:rsidRDefault="00D26060" w:rsidP="00D26060">
      <w:pPr>
        <w:spacing w:after="0" w:line="360" w:lineRule="auto"/>
        <w:jc w:val="both"/>
        <w:rPr>
          <w:rFonts w:ascii="Arial" w:hAnsi="Arial" w:cs="Arial"/>
          <w:sz w:val="24"/>
          <w:szCs w:val="24"/>
        </w:rPr>
      </w:pPr>
      <w:r w:rsidRPr="008F2F33">
        <w:rPr>
          <w:rFonts w:ascii="Arial" w:hAnsi="Arial" w:cs="Arial"/>
          <w:sz w:val="24"/>
          <w:szCs w:val="24"/>
        </w:rPr>
        <w:t xml:space="preserve">Wobec powyższego </w:t>
      </w:r>
      <w:r w:rsidR="00610937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konieczne </w:t>
      </w:r>
      <w:r w:rsidR="00330F44" w:rsidRPr="008F2F33">
        <w:rPr>
          <w:rFonts w:ascii="Arial" w:eastAsia="Times New Roman" w:hAnsi="Arial" w:cs="Arial"/>
          <w:sz w:val="24"/>
          <w:szCs w:val="24"/>
          <w:lang w:eastAsia="pl-PL"/>
        </w:rPr>
        <w:t>staje</w:t>
      </w:r>
      <w:r w:rsidR="00610937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się wydłużenie </w:t>
      </w:r>
      <w:r w:rsidR="00750A59" w:rsidRPr="008F2F33">
        <w:rPr>
          <w:rFonts w:ascii="Arial" w:eastAsia="Times New Roman" w:hAnsi="Arial" w:cs="Arial"/>
          <w:sz w:val="24"/>
          <w:szCs w:val="24"/>
          <w:lang w:eastAsia="pl-PL"/>
        </w:rPr>
        <w:t>obowiązującego dotychczas</w:t>
      </w:r>
      <w:r w:rsidR="00610937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terminu </w:t>
      </w:r>
      <w:r w:rsidR="00674BC8" w:rsidRPr="008F2F33">
        <w:rPr>
          <w:rFonts w:ascii="Arial" w:eastAsia="Times New Roman" w:hAnsi="Arial" w:cs="Arial"/>
          <w:sz w:val="24"/>
          <w:szCs w:val="24"/>
          <w:lang w:eastAsia="pl-PL"/>
        </w:rPr>
        <w:t>przygotowani</w:t>
      </w:r>
      <w:r w:rsidR="00750A59" w:rsidRPr="008F2F33">
        <w:rPr>
          <w:rFonts w:ascii="Arial" w:eastAsia="Times New Roman" w:hAnsi="Arial" w:cs="Arial"/>
          <w:sz w:val="24"/>
          <w:szCs w:val="24"/>
          <w:lang w:eastAsia="pl-PL"/>
        </w:rPr>
        <w:t>a</w:t>
      </w:r>
      <w:r w:rsidR="00674BC8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dokumentu Strategii Rozwoju</w:t>
      </w:r>
      <w:r w:rsidR="00F83DF2"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 Gminy Krobia.</w:t>
      </w:r>
    </w:p>
    <w:p w14:paraId="70CA5C26" w14:textId="77777777" w:rsidR="008F2F33" w:rsidRDefault="007C6D3B" w:rsidP="008F2F3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F2F33">
        <w:rPr>
          <w:rFonts w:ascii="Arial" w:eastAsia="Times New Roman" w:hAnsi="Arial" w:cs="Arial"/>
          <w:sz w:val="24"/>
          <w:szCs w:val="24"/>
          <w:lang w:eastAsia="pl-PL"/>
        </w:rPr>
        <w:t xml:space="preserve">Sporządziła: </w:t>
      </w:r>
    </w:p>
    <w:p w14:paraId="78F56FC9" w14:textId="1E3DFEB0" w:rsidR="00B21E30" w:rsidRPr="008F2F33" w:rsidRDefault="007C6D3B" w:rsidP="008F2F33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pl-PL"/>
        </w:rPr>
      </w:pPr>
      <w:r w:rsidRPr="008F2F33">
        <w:rPr>
          <w:rFonts w:ascii="Arial" w:eastAsia="Times New Roman" w:hAnsi="Arial" w:cs="Arial"/>
          <w:sz w:val="24"/>
          <w:szCs w:val="24"/>
          <w:lang w:eastAsia="pl-PL"/>
        </w:rPr>
        <w:t>Karolina Studen</w:t>
      </w:r>
      <w:r w:rsidR="00D26060" w:rsidRPr="008F2F33">
        <w:rPr>
          <w:rFonts w:ascii="Arial" w:eastAsia="Times New Roman" w:hAnsi="Arial" w:cs="Arial"/>
          <w:sz w:val="24"/>
          <w:szCs w:val="24"/>
          <w:lang w:eastAsia="pl-PL"/>
        </w:rPr>
        <w:t>t</w:t>
      </w:r>
    </w:p>
    <w:sectPr w:rsidR="00B21E30" w:rsidRPr="008F2F3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795E9B1" w14:textId="77777777" w:rsidR="006B13E6" w:rsidRDefault="006B13E6" w:rsidP="000C6E31">
      <w:pPr>
        <w:spacing w:after="0" w:line="240" w:lineRule="auto"/>
      </w:pPr>
      <w:r>
        <w:separator/>
      </w:r>
    </w:p>
  </w:endnote>
  <w:endnote w:type="continuationSeparator" w:id="0">
    <w:p w14:paraId="1C0AE8B7" w14:textId="77777777" w:rsidR="006B13E6" w:rsidRDefault="006B13E6" w:rsidP="000C6E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´Times New Roman´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1A3A2ED" w14:textId="77777777" w:rsidR="006B13E6" w:rsidRDefault="006B13E6" w:rsidP="000C6E31">
      <w:pPr>
        <w:spacing w:after="0" w:line="240" w:lineRule="auto"/>
      </w:pPr>
      <w:r>
        <w:separator/>
      </w:r>
    </w:p>
  </w:footnote>
  <w:footnote w:type="continuationSeparator" w:id="0">
    <w:p w14:paraId="1BCAD039" w14:textId="77777777" w:rsidR="006B13E6" w:rsidRDefault="006B13E6" w:rsidP="000C6E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41817"/>
    <w:multiLevelType w:val="hybridMultilevel"/>
    <w:tmpl w:val="093A47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1337"/>
    <w:rsid w:val="00007293"/>
    <w:rsid w:val="00021CF9"/>
    <w:rsid w:val="00025CCF"/>
    <w:rsid w:val="000361A7"/>
    <w:rsid w:val="000B3287"/>
    <w:rsid w:val="000C6E31"/>
    <w:rsid w:val="000D07BD"/>
    <w:rsid w:val="000E11C8"/>
    <w:rsid w:val="000F458D"/>
    <w:rsid w:val="000F7487"/>
    <w:rsid w:val="000F7D40"/>
    <w:rsid w:val="00110E83"/>
    <w:rsid w:val="00123E2B"/>
    <w:rsid w:val="00131690"/>
    <w:rsid w:val="00134A03"/>
    <w:rsid w:val="0017399F"/>
    <w:rsid w:val="00176BC8"/>
    <w:rsid w:val="001853D2"/>
    <w:rsid w:val="00186174"/>
    <w:rsid w:val="00193FA7"/>
    <w:rsid w:val="001D3145"/>
    <w:rsid w:val="001F4A5B"/>
    <w:rsid w:val="00203ED8"/>
    <w:rsid w:val="002040EA"/>
    <w:rsid w:val="00217270"/>
    <w:rsid w:val="00224815"/>
    <w:rsid w:val="00237478"/>
    <w:rsid w:val="00251DB6"/>
    <w:rsid w:val="0026448B"/>
    <w:rsid w:val="0028644A"/>
    <w:rsid w:val="00292436"/>
    <w:rsid w:val="002B3F97"/>
    <w:rsid w:val="002C4885"/>
    <w:rsid w:val="002F6E31"/>
    <w:rsid w:val="00304C4B"/>
    <w:rsid w:val="00314952"/>
    <w:rsid w:val="00330F44"/>
    <w:rsid w:val="003533D9"/>
    <w:rsid w:val="00353FBC"/>
    <w:rsid w:val="00355CFB"/>
    <w:rsid w:val="003964AD"/>
    <w:rsid w:val="003B5088"/>
    <w:rsid w:val="003C22EB"/>
    <w:rsid w:val="003C7E78"/>
    <w:rsid w:val="003E4FCE"/>
    <w:rsid w:val="003E73D6"/>
    <w:rsid w:val="004231F8"/>
    <w:rsid w:val="00434D2A"/>
    <w:rsid w:val="00434EFD"/>
    <w:rsid w:val="00451AE5"/>
    <w:rsid w:val="00451FF4"/>
    <w:rsid w:val="00452D88"/>
    <w:rsid w:val="004A6CC0"/>
    <w:rsid w:val="004B141B"/>
    <w:rsid w:val="004B77B6"/>
    <w:rsid w:val="004D773E"/>
    <w:rsid w:val="005016D4"/>
    <w:rsid w:val="005018AD"/>
    <w:rsid w:val="00516714"/>
    <w:rsid w:val="0053756D"/>
    <w:rsid w:val="0058497A"/>
    <w:rsid w:val="005C14B0"/>
    <w:rsid w:val="005D3917"/>
    <w:rsid w:val="005F6C50"/>
    <w:rsid w:val="00610937"/>
    <w:rsid w:val="006377F5"/>
    <w:rsid w:val="006455EE"/>
    <w:rsid w:val="00674BC8"/>
    <w:rsid w:val="00694325"/>
    <w:rsid w:val="006B13E6"/>
    <w:rsid w:val="006B7C48"/>
    <w:rsid w:val="006C46EF"/>
    <w:rsid w:val="006F1A8D"/>
    <w:rsid w:val="007021DF"/>
    <w:rsid w:val="00703121"/>
    <w:rsid w:val="00705848"/>
    <w:rsid w:val="007071BA"/>
    <w:rsid w:val="0074125E"/>
    <w:rsid w:val="00742FCC"/>
    <w:rsid w:val="00750A59"/>
    <w:rsid w:val="00755FEF"/>
    <w:rsid w:val="00761634"/>
    <w:rsid w:val="00797B96"/>
    <w:rsid w:val="007B4CCB"/>
    <w:rsid w:val="007B5105"/>
    <w:rsid w:val="007C6D3B"/>
    <w:rsid w:val="007D728A"/>
    <w:rsid w:val="007E1494"/>
    <w:rsid w:val="008403BF"/>
    <w:rsid w:val="00853A65"/>
    <w:rsid w:val="00857040"/>
    <w:rsid w:val="0086291C"/>
    <w:rsid w:val="00863F7C"/>
    <w:rsid w:val="00871D84"/>
    <w:rsid w:val="00872AA1"/>
    <w:rsid w:val="00875FA2"/>
    <w:rsid w:val="00881A89"/>
    <w:rsid w:val="008A5C4B"/>
    <w:rsid w:val="008B7C2D"/>
    <w:rsid w:val="008D7E3D"/>
    <w:rsid w:val="008F2F33"/>
    <w:rsid w:val="00922459"/>
    <w:rsid w:val="0092288E"/>
    <w:rsid w:val="00955598"/>
    <w:rsid w:val="00956369"/>
    <w:rsid w:val="00984831"/>
    <w:rsid w:val="00991475"/>
    <w:rsid w:val="009A5800"/>
    <w:rsid w:val="009C1BA7"/>
    <w:rsid w:val="009C5128"/>
    <w:rsid w:val="00A32B50"/>
    <w:rsid w:val="00A671CE"/>
    <w:rsid w:val="00A86655"/>
    <w:rsid w:val="00AD2BE8"/>
    <w:rsid w:val="00AF398E"/>
    <w:rsid w:val="00AF5FE8"/>
    <w:rsid w:val="00B21E30"/>
    <w:rsid w:val="00B34699"/>
    <w:rsid w:val="00B42D4A"/>
    <w:rsid w:val="00B52DCD"/>
    <w:rsid w:val="00B63F62"/>
    <w:rsid w:val="00B844A5"/>
    <w:rsid w:val="00BA7871"/>
    <w:rsid w:val="00BB69B9"/>
    <w:rsid w:val="00BD05FA"/>
    <w:rsid w:val="00BE39F8"/>
    <w:rsid w:val="00BE4D06"/>
    <w:rsid w:val="00BF72AA"/>
    <w:rsid w:val="00C06E05"/>
    <w:rsid w:val="00C16F3C"/>
    <w:rsid w:val="00C22F79"/>
    <w:rsid w:val="00C52234"/>
    <w:rsid w:val="00C856A4"/>
    <w:rsid w:val="00C86DAF"/>
    <w:rsid w:val="00C9167F"/>
    <w:rsid w:val="00CB5E25"/>
    <w:rsid w:val="00CB6BBB"/>
    <w:rsid w:val="00CD0B92"/>
    <w:rsid w:val="00CD2989"/>
    <w:rsid w:val="00CE0D21"/>
    <w:rsid w:val="00CE66DD"/>
    <w:rsid w:val="00D12A15"/>
    <w:rsid w:val="00D26060"/>
    <w:rsid w:val="00D36DFA"/>
    <w:rsid w:val="00D4293C"/>
    <w:rsid w:val="00D451CD"/>
    <w:rsid w:val="00DB0CC9"/>
    <w:rsid w:val="00DB4EB4"/>
    <w:rsid w:val="00DE4C79"/>
    <w:rsid w:val="00DF46ED"/>
    <w:rsid w:val="00DF4C8A"/>
    <w:rsid w:val="00DF5377"/>
    <w:rsid w:val="00E25B32"/>
    <w:rsid w:val="00E32E81"/>
    <w:rsid w:val="00E570D8"/>
    <w:rsid w:val="00E71337"/>
    <w:rsid w:val="00E830B4"/>
    <w:rsid w:val="00EC6136"/>
    <w:rsid w:val="00ED7384"/>
    <w:rsid w:val="00F040A5"/>
    <w:rsid w:val="00F52F5E"/>
    <w:rsid w:val="00F80CFF"/>
    <w:rsid w:val="00F83DF2"/>
    <w:rsid w:val="00FA3A18"/>
    <w:rsid w:val="00FA6785"/>
    <w:rsid w:val="00FA68CE"/>
    <w:rsid w:val="00FC124D"/>
    <w:rsid w:val="00FC45FD"/>
    <w:rsid w:val="00FD0083"/>
    <w:rsid w:val="00FD3E57"/>
    <w:rsid w:val="00FE3A4F"/>
    <w:rsid w:val="00FF0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15327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C6E31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C6E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6E31"/>
  </w:style>
  <w:style w:type="paragraph" w:styleId="Stopka">
    <w:name w:val="footer"/>
    <w:basedOn w:val="Normalny"/>
    <w:link w:val="StopkaZnak"/>
    <w:uiPriority w:val="99"/>
    <w:unhideWhenUsed/>
    <w:rsid w:val="000C6E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6E31"/>
  </w:style>
  <w:style w:type="table" w:styleId="Tabela-Siatka">
    <w:name w:val="Table Grid"/>
    <w:basedOn w:val="Standardowy"/>
    <w:uiPriority w:val="39"/>
    <w:rsid w:val="006943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semiHidden/>
    <w:unhideWhenUsed/>
    <w:rsid w:val="00DF537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DF53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E830B4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E830B4"/>
    <w:rPr>
      <w:rFonts w:ascii="Calibri" w:hAnsi="Calibri"/>
      <w:szCs w:val="21"/>
    </w:rPr>
  </w:style>
  <w:style w:type="character" w:styleId="Hipercze">
    <w:name w:val="Hyperlink"/>
    <w:basedOn w:val="Domylnaczcionkaakapitu"/>
    <w:uiPriority w:val="99"/>
    <w:unhideWhenUsed/>
    <w:rsid w:val="00E830B4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377F5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6377F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4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488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C6E31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C6E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C6E31"/>
  </w:style>
  <w:style w:type="paragraph" w:styleId="Stopka">
    <w:name w:val="footer"/>
    <w:basedOn w:val="Normalny"/>
    <w:link w:val="StopkaZnak"/>
    <w:uiPriority w:val="99"/>
    <w:unhideWhenUsed/>
    <w:rsid w:val="000C6E3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C6E31"/>
  </w:style>
  <w:style w:type="table" w:styleId="Tabela-Siatka">
    <w:name w:val="Table Grid"/>
    <w:basedOn w:val="Standardowy"/>
    <w:uiPriority w:val="39"/>
    <w:rsid w:val="006943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nyWeb">
    <w:name w:val="Normal (Web)"/>
    <w:basedOn w:val="Normalny"/>
    <w:semiHidden/>
    <w:unhideWhenUsed/>
    <w:rsid w:val="00DF5377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Default">
    <w:name w:val="Default"/>
    <w:rsid w:val="00DF537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semiHidden/>
    <w:unhideWhenUsed/>
    <w:rsid w:val="00E830B4"/>
    <w:pPr>
      <w:spacing w:after="0" w:line="240" w:lineRule="auto"/>
    </w:pPr>
    <w:rPr>
      <w:rFonts w:ascii="Calibri" w:hAnsi="Calibri"/>
      <w:szCs w:val="21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E830B4"/>
    <w:rPr>
      <w:rFonts w:ascii="Calibri" w:hAnsi="Calibri"/>
      <w:szCs w:val="21"/>
    </w:rPr>
  </w:style>
  <w:style w:type="character" w:styleId="Hipercze">
    <w:name w:val="Hyperlink"/>
    <w:basedOn w:val="Domylnaczcionkaakapitu"/>
    <w:uiPriority w:val="99"/>
    <w:unhideWhenUsed/>
    <w:rsid w:val="00E830B4"/>
    <w:rPr>
      <w:color w:val="0000FF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6377F5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6377F5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488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C488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061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05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22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2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53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38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17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108</TotalTime>
  <Pages>2</Pages>
  <Words>439</Words>
  <Characters>2637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Karolina Student</dc:creator>
  <cp:lastModifiedBy>E Grzegorczyk</cp:lastModifiedBy>
  <cp:revision>9</cp:revision>
  <cp:lastPrinted>2024-09-17T05:26:00Z</cp:lastPrinted>
  <dcterms:created xsi:type="dcterms:W3CDTF">2023-09-15T08:30:00Z</dcterms:created>
  <dcterms:modified xsi:type="dcterms:W3CDTF">2024-09-17T05:27:00Z</dcterms:modified>
</cp:coreProperties>
</file>