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14:paraId="44166B3B" w14:textId="7CEC0F25" w:rsidR="00AC665E" w:rsidRPr="00F31F0E" w:rsidRDefault="00AC665E" w:rsidP="00AC665E">
      <w:pPr>
        <w:spacing w:line="360" w:lineRule="auto"/>
        <w:jc w:val="center"/>
        <w:outlineLvl w:val="0"/>
        <w:rPr>
          <w:rFonts w:ascii="Arial" w:hAnsi="Arial" w:cs="Arial"/>
          <w:color w:val="272725"/>
        </w:rPr>
      </w:pPr>
      <w:r w:rsidRPr="00F31F0E">
        <w:rPr>
          <w:rFonts w:ascii="Arial" w:hAnsi="Arial" w:cs="Arial"/>
          <w:color w:val="000000"/>
        </w:rPr>
        <w:t xml:space="preserve">Uchwała  </w:t>
      </w:r>
      <w:r w:rsidR="00F31F0E" w:rsidRPr="00F31F0E">
        <w:rPr>
          <w:rFonts w:ascii="Arial" w:hAnsi="Arial" w:cs="Arial"/>
          <w:color w:val="000000"/>
        </w:rPr>
        <w:t>Nr II/     /</w:t>
      </w:r>
      <w:r w:rsidRPr="00F31F0E">
        <w:rPr>
          <w:rFonts w:ascii="Arial" w:hAnsi="Arial" w:cs="Arial"/>
          <w:color w:val="000000"/>
        </w:rPr>
        <w:t>202</w:t>
      </w:r>
      <w:r w:rsidR="00A83B71" w:rsidRPr="00F31F0E">
        <w:rPr>
          <w:rFonts w:ascii="Arial" w:hAnsi="Arial" w:cs="Arial"/>
          <w:color w:val="000000"/>
        </w:rPr>
        <w:t>4</w:t>
      </w:r>
    </w:p>
    <w:p w14:paraId="2B1C8961" w14:textId="77777777" w:rsidR="00AC665E" w:rsidRPr="00F31F0E" w:rsidRDefault="00AC665E" w:rsidP="00AC665E">
      <w:pPr>
        <w:spacing w:line="360" w:lineRule="auto"/>
        <w:jc w:val="center"/>
        <w:outlineLvl w:val="0"/>
        <w:rPr>
          <w:rFonts w:ascii="Arial" w:hAnsi="Arial" w:cs="Arial"/>
          <w:color w:val="272725"/>
        </w:rPr>
      </w:pPr>
      <w:r w:rsidRPr="00F31F0E">
        <w:rPr>
          <w:rFonts w:ascii="Arial" w:hAnsi="Arial" w:cs="Arial"/>
          <w:color w:val="000000"/>
        </w:rPr>
        <w:t>Rady Miejskiej w  Krobi</w:t>
      </w:r>
    </w:p>
    <w:p w14:paraId="00CF2B01" w14:textId="070DFF3F" w:rsidR="00AC665E" w:rsidRPr="00F31F0E" w:rsidRDefault="00AC665E" w:rsidP="00AC665E">
      <w:pPr>
        <w:spacing w:line="360" w:lineRule="auto"/>
        <w:jc w:val="center"/>
        <w:outlineLvl w:val="0"/>
        <w:rPr>
          <w:rFonts w:ascii="Arial" w:hAnsi="Arial" w:cs="Arial"/>
          <w:color w:val="272725"/>
        </w:rPr>
      </w:pPr>
      <w:r w:rsidRPr="00F31F0E">
        <w:rPr>
          <w:rFonts w:ascii="Arial" w:hAnsi="Arial" w:cs="Arial"/>
          <w:color w:val="000000"/>
        </w:rPr>
        <w:t xml:space="preserve">z dnia  </w:t>
      </w:r>
      <w:r w:rsidR="00F31F0E" w:rsidRPr="00F31F0E">
        <w:rPr>
          <w:rFonts w:ascii="Arial" w:hAnsi="Arial" w:cs="Arial"/>
          <w:color w:val="000000"/>
        </w:rPr>
        <w:t xml:space="preserve">20 maja </w:t>
      </w:r>
      <w:r w:rsidRPr="00F31F0E">
        <w:rPr>
          <w:rFonts w:ascii="Arial" w:hAnsi="Arial" w:cs="Arial"/>
          <w:color w:val="000000"/>
        </w:rPr>
        <w:t>202</w:t>
      </w:r>
      <w:r w:rsidR="00A83B71" w:rsidRPr="00F31F0E">
        <w:rPr>
          <w:rFonts w:ascii="Arial" w:hAnsi="Arial" w:cs="Arial"/>
          <w:color w:val="000000"/>
        </w:rPr>
        <w:t>4</w:t>
      </w:r>
      <w:r w:rsidRPr="00F31F0E">
        <w:rPr>
          <w:rFonts w:ascii="Arial" w:hAnsi="Arial" w:cs="Arial"/>
          <w:color w:val="000000"/>
        </w:rPr>
        <w:t xml:space="preserve">r. </w:t>
      </w:r>
    </w:p>
    <w:p w14:paraId="26B173E5" w14:textId="77777777" w:rsidR="00AC665E" w:rsidRPr="00F31F0E" w:rsidRDefault="00AC665E" w:rsidP="00AC665E">
      <w:pPr>
        <w:spacing w:line="360" w:lineRule="auto"/>
        <w:jc w:val="center"/>
        <w:outlineLvl w:val="0"/>
        <w:rPr>
          <w:rFonts w:ascii="Arial" w:hAnsi="Arial" w:cs="Arial"/>
          <w:color w:val="272725"/>
        </w:rPr>
      </w:pPr>
    </w:p>
    <w:p w14:paraId="00B7EA51" w14:textId="77777777" w:rsidR="00AC665E" w:rsidRPr="00F31F0E" w:rsidRDefault="00AC665E" w:rsidP="00AC665E">
      <w:pPr>
        <w:pStyle w:val="Tekstpodstawowywcity3"/>
        <w:spacing w:before="0" w:beforeAutospacing="0" w:after="0" w:afterAutospacing="0"/>
        <w:ind w:left="360"/>
        <w:jc w:val="center"/>
        <w:rPr>
          <w:rFonts w:ascii="Arial" w:hAnsi="Arial" w:cs="Arial"/>
          <w:color w:val="272725"/>
        </w:rPr>
      </w:pPr>
      <w:r w:rsidRPr="00F31F0E">
        <w:rPr>
          <w:rStyle w:val="Pogrubienie"/>
          <w:rFonts w:ascii="Arial" w:hAnsi="Arial" w:cs="Arial"/>
          <w:color w:val="000000"/>
        </w:rPr>
        <w:t>w sprawie wynagrodzenia Burmistrza Krobi</w:t>
      </w:r>
    </w:p>
    <w:p w14:paraId="2AA4E767" w14:textId="77777777" w:rsidR="00AC665E" w:rsidRDefault="00AC665E" w:rsidP="00AC665E">
      <w:pPr>
        <w:ind w:left="630"/>
        <w:jc w:val="both"/>
        <w:rPr>
          <w:rFonts w:ascii="Arial" w:hAnsi="Arial" w:cs="Arial"/>
        </w:rPr>
      </w:pPr>
      <w:r w:rsidRPr="00F31F0E">
        <w:rPr>
          <w:rFonts w:ascii="Arial" w:hAnsi="Arial" w:cs="Arial"/>
        </w:rPr>
        <w:t> </w:t>
      </w:r>
    </w:p>
    <w:p w14:paraId="1C43C0A6" w14:textId="77777777" w:rsidR="00906D3D" w:rsidRPr="00F31F0E" w:rsidRDefault="00906D3D" w:rsidP="00AC665E">
      <w:pPr>
        <w:ind w:left="630"/>
        <w:jc w:val="both"/>
        <w:rPr>
          <w:rFonts w:ascii="Arial" w:hAnsi="Arial" w:cs="Arial"/>
        </w:rPr>
      </w:pPr>
    </w:p>
    <w:p w14:paraId="134E1E92" w14:textId="6FC497E8" w:rsidR="00AC665E" w:rsidRPr="00F31F0E" w:rsidRDefault="00AC665E" w:rsidP="00AC665E">
      <w:pPr>
        <w:jc w:val="both"/>
        <w:rPr>
          <w:rFonts w:ascii="Arial" w:hAnsi="Arial" w:cs="Arial"/>
          <w:color w:val="000000"/>
        </w:rPr>
      </w:pPr>
      <w:r w:rsidRPr="00F31F0E">
        <w:rPr>
          <w:rFonts w:ascii="Arial" w:hAnsi="Arial" w:cs="Arial"/>
        </w:rPr>
        <w:t xml:space="preserve">Na podstawie art. </w:t>
      </w:r>
      <w:r w:rsidRPr="00F31F0E">
        <w:rPr>
          <w:rFonts w:ascii="Arial" w:hAnsi="Arial" w:cs="Arial"/>
          <w:color w:val="000000"/>
        </w:rPr>
        <w:t>18 ust. 2 pkt 2 ustawy z dnia 8 marca 1990 r. o samorządzie gminnym (</w:t>
      </w:r>
      <w:proofErr w:type="spellStart"/>
      <w:r w:rsidRPr="00F31F0E">
        <w:rPr>
          <w:rFonts w:ascii="Arial" w:hAnsi="Arial" w:cs="Arial"/>
          <w:color w:val="000000"/>
        </w:rPr>
        <w:t>t.j</w:t>
      </w:r>
      <w:proofErr w:type="spellEnd"/>
      <w:r w:rsidRPr="00F31F0E">
        <w:rPr>
          <w:rFonts w:ascii="Arial" w:hAnsi="Arial" w:cs="Arial"/>
          <w:color w:val="000000"/>
        </w:rPr>
        <w:t xml:space="preserve">. Dz. U. </w:t>
      </w:r>
      <w:r w:rsidR="0011314B" w:rsidRPr="00F31F0E">
        <w:rPr>
          <w:rFonts w:ascii="Arial" w:hAnsi="Arial" w:cs="Arial"/>
          <w:color w:val="000000"/>
        </w:rPr>
        <w:t>2024</w:t>
      </w:r>
      <w:r w:rsidRPr="00F31F0E">
        <w:rPr>
          <w:rFonts w:ascii="Arial" w:hAnsi="Arial" w:cs="Arial"/>
          <w:color w:val="000000"/>
        </w:rPr>
        <w:t xml:space="preserve"> r. poz.</w:t>
      </w:r>
      <w:r w:rsidR="0011314B" w:rsidRPr="00F31F0E">
        <w:rPr>
          <w:rFonts w:ascii="Arial" w:hAnsi="Arial" w:cs="Arial"/>
          <w:color w:val="000000"/>
        </w:rPr>
        <w:t>609</w:t>
      </w:r>
      <w:r w:rsidR="007E551E">
        <w:rPr>
          <w:rFonts w:ascii="Arial" w:hAnsi="Arial" w:cs="Arial"/>
        </w:rPr>
        <w:t xml:space="preserve">) </w:t>
      </w:r>
      <w:r w:rsidRPr="00F31F0E">
        <w:rPr>
          <w:rFonts w:ascii="Arial" w:hAnsi="Arial" w:cs="Arial"/>
        </w:rPr>
        <w:t xml:space="preserve">oraz </w:t>
      </w:r>
      <w:r w:rsidR="001D457B">
        <w:rPr>
          <w:rFonts w:ascii="Arial" w:hAnsi="Arial" w:cs="Arial"/>
        </w:rPr>
        <w:t xml:space="preserve">art. 8 ust. 2, </w:t>
      </w:r>
      <w:r w:rsidRPr="00F31F0E">
        <w:rPr>
          <w:rFonts w:ascii="Arial" w:hAnsi="Arial" w:cs="Arial"/>
        </w:rPr>
        <w:t>art. 36. ust. 2, 3 i 4, art. 37 ust. 3 i 4 w</w:t>
      </w:r>
      <w:r w:rsidR="00F31F0E">
        <w:rPr>
          <w:rFonts w:ascii="Arial" w:hAnsi="Arial" w:cs="Arial"/>
        </w:rPr>
        <w:t xml:space="preserve"> zw. z art.  4 ust. 1 pkt 1 </w:t>
      </w:r>
      <w:r w:rsidRPr="00F31F0E">
        <w:rPr>
          <w:rFonts w:ascii="Arial" w:hAnsi="Arial" w:cs="Arial"/>
        </w:rPr>
        <w:t xml:space="preserve">lit. c ustawy z dnia 21 listopada 2008 r. </w:t>
      </w:r>
      <w:r w:rsidR="001D457B">
        <w:rPr>
          <w:rFonts w:ascii="Arial" w:hAnsi="Arial" w:cs="Arial"/>
        </w:rPr>
        <w:t xml:space="preserve">                         </w:t>
      </w:r>
      <w:r w:rsidRPr="00F31F0E">
        <w:rPr>
          <w:rFonts w:ascii="Arial" w:hAnsi="Arial" w:cs="Arial"/>
        </w:rPr>
        <w:t>o pracownikach samorządowych (</w:t>
      </w:r>
      <w:proofErr w:type="spellStart"/>
      <w:r w:rsidRPr="00F31F0E">
        <w:rPr>
          <w:rFonts w:ascii="Arial" w:hAnsi="Arial" w:cs="Arial"/>
        </w:rPr>
        <w:t>t.j</w:t>
      </w:r>
      <w:proofErr w:type="spellEnd"/>
      <w:r w:rsidRPr="00F31F0E">
        <w:rPr>
          <w:rFonts w:ascii="Arial" w:hAnsi="Arial" w:cs="Arial"/>
        </w:rPr>
        <w:t>. Dz. U. z 20</w:t>
      </w:r>
      <w:r w:rsidR="00CC74DA" w:rsidRPr="00F31F0E">
        <w:rPr>
          <w:rFonts w:ascii="Arial" w:hAnsi="Arial" w:cs="Arial"/>
        </w:rPr>
        <w:t>22</w:t>
      </w:r>
      <w:r w:rsidRPr="00F31F0E">
        <w:rPr>
          <w:rFonts w:ascii="Arial" w:hAnsi="Arial" w:cs="Arial"/>
        </w:rPr>
        <w:t xml:space="preserve"> r. poz. </w:t>
      </w:r>
      <w:r w:rsidR="00CC74DA" w:rsidRPr="00F31F0E">
        <w:rPr>
          <w:rFonts w:ascii="Arial" w:hAnsi="Arial" w:cs="Arial"/>
        </w:rPr>
        <w:t>530</w:t>
      </w:r>
      <w:r w:rsidRPr="00F31F0E">
        <w:rPr>
          <w:rFonts w:ascii="Arial" w:hAnsi="Arial" w:cs="Arial"/>
        </w:rPr>
        <w:t xml:space="preserve">) </w:t>
      </w:r>
      <w:r w:rsidR="001D457B">
        <w:rPr>
          <w:rFonts w:ascii="Arial" w:hAnsi="Arial" w:cs="Arial"/>
        </w:rPr>
        <w:t>oraz</w:t>
      </w:r>
      <w:r w:rsidR="001D457B" w:rsidRPr="00F31F0E">
        <w:rPr>
          <w:rFonts w:ascii="Arial" w:hAnsi="Arial" w:cs="Arial"/>
        </w:rPr>
        <w:t xml:space="preserve"> </w:t>
      </w:r>
      <w:r w:rsidR="001D457B" w:rsidRPr="00296266">
        <w:rPr>
          <w:rFonts w:ascii="Arial" w:hAnsi="Arial" w:cs="Arial"/>
        </w:rPr>
        <w:t xml:space="preserve">§ 3 pkt 1 i § 6 rozporządzenia Rady Ministrów z dnia 25 października 2021 r. w sprawie wynagradzania pracowników samorządowych (Dz. U. </w:t>
      </w:r>
      <w:r w:rsidR="001D457B">
        <w:rPr>
          <w:rFonts w:ascii="Arial" w:hAnsi="Arial" w:cs="Arial"/>
        </w:rPr>
        <w:t xml:space="preserve">z 2021 </w:t>
      </w:r>
      <w:r w:rsidR="001D457B" w:rsidRPr="00296266">
        <w:rPr>
          <w:rFonts w:ascii="Arial" w:hAnsi="Arial" w:cs="Arial"/>
        </w:rPr>
        <w:t>poz. 1960</w:t>
      </w:r>
      <w:r w:rsidR="001D457B">
        <w:rPr>
          <w:rFonts w:ascii="Arial" w:hAnsi="Arial" w:cs="Arial"/>
        </w:rPr>
        <w:t xml:space="preserve"> ze zm.), </w:t>
      </w:r>
      <w:r w:rsidRPr="00F31F0E">
        <w:rPr>
          <w:rFonts w:ascii="Arial" w:hAnsi="Arial" w:cs="Arial"/>
        </w:rPr>
        <w:t>uchwala się, co następuje:</w:t>
      </w:r>
    </w:p>
    <w:p w14:paraId="36F77A97" w14:textId="77777777" w:rsidR="00AC665E" w:rsidRPr="00F31F0E" w:rsidRDefault="00AC665E" w:rsidP="00AC665E">
      <w:pPr>
        <w:pStyle w:val="Tekstpodstawowywcity"/>
        <w:spacing w:before="0" w:beforeAutospacing="0" w:after="0" w:afterAutospacing="0"/>
        <w:ind w:left="360"/>
        <w:jc w:val="both"/>
        <w:rPr>
          <w:rFonts w:ascii="Arial" w:hAnsi="Arial" w:cs="Arial"/>
          <w:color w:val="272725"/>
        </w:rPr>
      </w:pPr>
    </w:p>
    <w:p w14:paraId="1E599C68" w14:textId="77777777" w:rsidR="00AC665E" w:rsidRPr="00F31F0E" w:rsidRDefault="00AC665E" w:rsidP="00AC665E">
      <w:pPr>
        <w:jc w:val="both"/>
        <w:rPr>
          <w:rFonts w:ascii="Arial" w:hAnsi="Arial" w:cs="Arial"/>
          <w:color w:val="272725"/>
        </w:rPr>
      </w:pPr>
      <w:r w:rsidRPr="00F31F0E">
        <w:rPr>
          <w:rFonts w:ascii="Arial" w:hAnsi="Arial" w:cs="Arial"/>
          <w:color w:val="000000"/>
        </w:rPr>
        <w:t>§ 1. 1. Ustala się dla Burmistrza Krobi Pana Łukasza Kubiaka wynagrodzenie  miesięczne w następującej wysokości :</w:t>
      </w:r>
    </w:p>
    <w:p w14:paraId="6ED21061" w14:textId="5F78801E" w:rsidR="00AC665E" w:rsidRPr="00F31F0E" w:rsidRDefault="00AC665E" w:rsidP="00AC665E">
      <w:pPr>
        <w:tabs>
          <w:tab w:val="left" w:pos="615"/>
          <w:tab w:val="left" w:pos="6660"/>
          <w:tab w:val="left" w:pos="7020"/>
        </w:tabs>
        <w:ind w:left="615"/>
        <w:jc w:val="both"/>
        <w:rPr>
          <w:rFonts w:ascii="Arial" w:hAnsi="Arial" w:cs="Arial"/>
          <w:color w:val="272725"/>
        </w:rPr>
      </w:pPr>
      <w:r w:rsidRPr="00F31F0E">
        <w:rPr>
          <w:rFonts w:ascii="Arial" w:hAnsi="Arial" w:cs="Arial"/>
          <w:color w:val="000000"/>
        </w:rPr>
        <w:t xml:space="preserve">1) wynagrodzenie zasadnicze                     </w:t>
      </w:r>
      <w:r w:rsidR="00F31F0E">
        <w:rPr>
          <w:rFonts w:ascii="Arial" w:hAnsi="Arial" w:cs="Arial"/>
          <w:color w:val="000000"/>
        </w:rPr>
        <w:t xml:space="preserve">                   </w:t>
      </w:r>
      <w:r w:rsidR="00A83B71" w:rsidRPr="00F31F0E">
        <w:rPr>
          <w:rFonts w:ascii="Arial" w:hAnsi="Arial" w:cs="Arial"/>
          <w:color w:val="000000"/>
        </w:rPr>
        <w:t>10 200</w:t>
      </w:r>
      <w:r w:rsidRPr="00F31F0E">
        <w:rPr>
          <w:rFonts w:ascii="Arial" w:hAnsi="Arial" w:cs="Arial"/>
          <w:color w:val="000000"/>
        </w:rPr>
        <w:t>,00 zł;</w:t>
      </w:r>
    </w:p>
    <w:p w14:paraId="0BCB47D6" w14:textId="38DC1B63" w:rsidR="00AC665E" w:rsidRPr="00F31F0E" w:rsidRDefault="00F31F0E" w:rsidP="00AC665E">
      <w:pPr>
        <w:tabs>
          <w:tab w:val="left" w:pos="615"/>
          <w:tab w:val="left" w:pos="7088"/>
        </w:tabs>
        <w:ind w:left="615"/>
        <w:jc w:val="both"/>
        <w:rPr>
          <w:rFonts w:ascii="Arial" w:hAnsi="Arial" w:cs="Arial"/>
          <w:color w:val="272725"/>
        </w:rPr>
      </w:pPr>
      <w:r>
        <w:rPr>
          <w:rFonts w:ascii="Arial" w:hAnsi="Arial" w:cs="Arial"/>
          <w:color w:val="000000"/>
        </w:rPr>
        <w:t xml:space="preserve">2) dodatek funkcyjny                                                        </w:t>
      </w:r>
      <w:r w:rsidR="00A83B71" w:rsidRPr="00F31F0E">
        <w:rPr>
          <w:rFonts w:ascii="Arial" w:hAnsi="Arial" w:cs="Arial"/>
          <w:color w:val="000000"/>
        </w:rPr>
        <w:t>3</w:t>
      </w:r>
      <w:r>
        <w:rPr>
          <w:rFonts w:ascii="Arial" w:hAnsi="Arial" w:cs="Arial"/>
          <w:color w:val="000000"/>
        </w:rPr>
        <w:t xml:space="preserve"> </w:t>
      </w:r>
      <w:r w:rsidR="00A83B71" w:rsidRPr="00F31F0E">
        <w:rPr>
          <w:rFonts w:ascii="Arial" w:hAnsi="Arial" w:cs="Arial"/>
          <w:color w:val="000000"/>
        </w:rPr>
        <w:t>100</w:t>
      </w:r>
      <w:r w:rsidR="00AC665E" w:rsidRPr="00F31F0E">
        <w:rPr>
          <w:rFonts w:ascii="Arial" w:hAnsi="Arial" w:cs="Arial"/>
          <w:color w:val="000000"/>
        </w:rPr>
        <w:t>,00 zł;</w:t>
      </w:r>
    </w:p>
    <w:p w14:paraId="108F941E" w14:textId="77777777" w:rsidR="00AC665E" w:rsidRPr="00F31F0E" w:rsidRDefault="00AC665E" w:rsidP="00AC665E">
      <w:pPr>
        <w:tabs>
          <w:tab w:val="left" w:pos="615"/>
          <w:tab w:val="left" w:pos="8265"/>
        </w:tabs>
        <w:ind w:left="615"/>
        <w:jc w:val="both"/>
        <w:rPr>
          <w:rFonts w:ascii="Arial" w:hAnsi="Arial" w:cs="Arial"/>
          <w:color w:val="272725"/>
        </w:rPr>
      </w:pPr>
      <w:r w:rsidRPr="00F31F0E">
        <w:rPr>
          <w:rFonts w:ascii="Arial" w:hAnsi="Arial" w:cs="Arial"/>
          <w:color w:val="000000"/>
        </w:rPr>
        <w:t>3) dodatek specjalny - 30 % łącznie wynagrodzenia</w:t>
      </w:r>
    </w:p>
    <w:p w14:paraId="6F31FF4A" w14:textId="2B7EE7EF" w:rsidR="00AC665E" w:rsidRPr="00F31F0E" w:rsidRDefault="00AC665E" w:rsidP="00AC665E">
      <w:pPr>
        <w:tabs>
          <w:tab w:val="left" w:pos="1065"/>
        </w:tabs>
        <w:jc w:val="both"/>
        <w:rPr>
          <w:rFonts w:ascii="Arial" w:hAnsi="Arial" w:cs="Arial"/>
          <w:color w:val="000000"/>
        </w:rPr>
      </w:pPr>
      <w:r w:rsidRPr="00F31F0E">
        <w:rPr>
          <w:rFonts w:ascii="Arial" w:hAnsi="Arial" w:cs="Arial"/>
          <w:color w:val="000000"/>
        </w:rPr>
        <w:t xml:space="preserve">               zasadniczego i funkcyjnego                  </w:t>
      </w:r>
      <w:r w:rsidR="00F31F0E">
        <w:rPr>
          <w:rFonts w:ascii="Arial" w:hAnsi="Arial" w:cs="Arial"/>
          <w:color w:val="000000"/>
        </w:rPr>
        <w:t xml:space="preserve">                      </w:t>
      </w:r>
      <w:r w:rsidRPr="00F31F0E">
        <w:rPr>
          <w:rFonts w:ascii="Arial" w:hAnsi="Arial" w:cs="Arial"/>
          <w:color w:val="000000"/>
        </w:rPr>
        <w:t>3 </w:t>
      </w:r>
      <w:r w:rsidR="00A83B71" w:rsidRPr="00F31F0E">
        <w:rPr>
          <w:rFonts w:ascii="Arial" w:hAnsi="Arial" w:cs="Arial"/>
          <w:color w:val="000000"/>
        </w:rPr>
        <w:t>990</w:t>
      </w:r>
      <w:r w:rsidRPr="00F31F0E">
        <w:rPr>
          <w:rFonts w:ascii="Arial" w:hAnsi="Arial" w:cs="Arial"/>
          <w:color w:val="000000"/>
        </w:rPr>
        <w:t>,00 zł.</w:t>
      </w:r>
    </w:p>
    <w:p w14:paraId="6C1BA328" w14:textId="77777777" w:rsidR="00AC665E" w:rsidRPr="00F31F0E" w:rsidRDefault="00AC665E" w:rsidP="00AC665E">
      <w:pPr>
        <w:tabs>
          <w:tab w:val="left" w:pos="720"/>
        </w:tabs>
        <w:jc w:val="both"/>
        <w:rPr>
          <w:rFonts w:ascii="Arial" w:hAnsi="Arial" w:cs="Arial"/>
          <w:color w:val="000000"/>
        </w:rPr>
      </w:pPr>
      <w:r w:rsidRPr="00F31F0E">
        <w:rPr>
          <w:rFonts w:ascii="Arial" w:hAnsi="Arial" w:cs="Arial"/>
          <w:color w:val="000000"/>
        </w:rPr>
        <w:t xml:space="preserve">2. </w:t>
      </w:r>
      <w:r w:rsidRPr="00F31F0E">
        <w:rPr>
          <w:rFonts w:ascii="Arial" w:hAnsi="Arial" w:cs="Arial"/>
        </w:rPr>
        <w:t xml:space="preserve">Ponadto Burmistrzowi Krobi Panu Łukaszowi Kubiakowi zgodnie </w:t>
      </w:r>
      <w:r w:rsidRPr="00F31F0E">
        <w:rPr>
          <w:rFonts w:ascii="Arial" w:hAnsi="Arial" w:cs="Arial"/>
        </w:rPr>
        <w:br/>
        <w:t>z właściwymi przepisami przysługują: dodatek za wieloletnią pracę, nagrody jubileuszowe i dodatkowe wynagrodzenie roczne.</w:t>
      </w:r>
    </w:p>
    <w:p w14:paraId="7B4F174F" w14:textId="77777777" w:rsidR="00AC665E" w:rsidRPr="00F31F0E" w:rsidRDefault="00AC665E" w:rsidP="00AC665E">
      <w:pPr>
        <w:tabs>
          <w:tab w:val="left" w:pos="1065"/>
        </w:tabs>
        <w:jc w:val="both"/>
        <w:rPr>
          <w:rFonts w:ascii="Arial" w:hAnsi="Arial" w:cs="Arial"/>
          <w:color w:val="272725"/>
        </w:rPr>
      </w:pPr>
      <w:r w:rsidRPr="00F31F0E">
        <w:rPr>
          <w:rFonts w:ascii="Arial" w:hAnsi="Arial" w:cs="Arial"/>
          <w:color w:val="000000"/>
        </w:rPr>
        <w:t> </w:t>
      </w:r>
    </w:p>
    <w:p w14:paraId="243E338D" w14:textId="77777777" w:rsidR="00AC665E" w:rsidRPr="00F31F0E" w:rsidRDefault="00AC665E" w:rsidP="00AC665E">
      <w:pPr>
        <w:pStyle w:val="Tekstpodstawowywcity2"/>
        <w:spacing w:before="0" w:beforeAutospacing="0" w:after="0" w:afterAutospacing="0"/>
        <w:jc w:val="both"/>
        <w:rPr>
          <w:rFonts w:ascii="Arial" w:hAnsi="Arial" w:cs="Arial"/>
          <w:color w:val="000000"/>
        </w:rPr>
      </w:pPr>
      <w:r w:rsidRPr="00F31F0E">
        <w:rPr>
          <w:rFonts w:ascii="Arial" w:hAnsi="Arial" w:cs="Arial"/>
          <w:color w:val="000000"/>
        </w:rPr>
        <w:t>§ 2. Wykonanie uchwały powierza się Przewodniczącemu Rady Miejskiej.</w:t>
      </w:r>
    </w:p>
    <w:p w14:paraId="014C79D3" w14:textId="77777777" w:rsidR="00AC665E" w:rsidRPr="00F31F0E" w:rsidRDefault="00AC665E" w:rsidP="00AC665E">
      <w:pPr>
        <w:keepNext/>
        <w:rPr>
          <w:rFonts w:ascii="Arial" w:hAnsi="Arial" w:cs="Arial"/>
          <w:b/>
        </w:rPr>
      </w:pPr>
    </w:p>
    <w:p w14:paraId="6DEA3FB5" w14:textId="764FE19A" w:rsidR="00AC665E" w:rsidRPr="00F31F0E" w:rsidRDefault="00AC665E" w:rsidP="00AC665E">
      <w:pPr>
        <w:keepNext/>
        <w:jc w:val="both"/>
        <w:rPr>
          <w:rFonts w:ascii="Arial" w:hAnsi="Arial" w:cs="Arial"/>
        </w:rPr>
      </w:pPr>
      <w:r w:rsidRPr="00F31F0E">
        <w:rPr>
          <w:rFonts w:ascii="Arial" w:hAnsi="Arial" w:cs="Arial"/>
          <w:bCs/>
        </w:rPr>
        <w:t>§ 3</w:t>
      </w:r>
      <w:r w:rsidRPr="00F31F0E">
        <w:rPr>
          <w:rFonts w:ascii="Arial" w:hAnsi="Arial" w:cs="Arial"/>
        </w:rPr>
        <w:t xml:space="preserve">.Traci moc uchwała Nr  </w:t>
      </w:r>
      <w:r w:rsidR="00F31F0E">
        <w:rPr>
          <w:rFonts w:ascii="Arial" w:hAnsi="Arial" w:cs="Arial"/>
        </w:rPr>
        <w:t xml:space="preserve">XXXIX/329/2021 </w:t>
      </w:r>
      <w:r w:rsidRPr="00F31F0E">
        <w:rPr>
          <w:rFonts w:ascii="Arial" w:hAnsi="Arial" w:cs="Arial"/>
        </w:rPr>
        <w:t xml:space="preserve">Rady Miejskiej w Krobi  z dnia </w:t>
      </w:r>
      <w:r w:rsidR="00F31F0E">
        <w:rPr>
          <w:rFonts w:ascii="Arial" w:hAnsi="Arial" w:cs="Arial"/>
        </w:rPr>
        <w:t xml:space="preserve">                         25 listopada 2021 </w:t>
      </w:r>
      <w:r w:rsidRPr="00F31F0E">
        <w:rPr>
          <w:rFonts w:ascii="Arial" w:hAnsi="Arial" w:cs="Arial"/>
        </w:rPr>
        <w:t xml:space="preserve"> r. w sprawie ustalenia wynagrodzenia Burmistrza Krobi.</w:t>
      </w:r>
    </w:p>
    <w:p w14:paraId="4E9AFB77" w14:textId="77777777" w:rsidR="00AC665E" w:rsidRPr="00F31F0E" w:rsidRDefault="00AC665E" w:rsidP="00AC665E">
      <w:pPr>
        <w:keepNext/>
        <w:jc w:val="both"/>
        <w:rPr>
          <w:rFonts w:ascii="Arial" w:hAnsi="Arial" w:cs="Arial"/>
          <w:b/>
        </w:rPr>
      </w:pPr>
    </w:p>
    <w:p w14:paraId="2AADDB39" w14:textId="429186E8" w:rsidR="00AC665E" w:rsidRPr="00F31F0E" w:rsidRDefault="00AC665E" w:rsidP="00AC665E">
      <w:pPr>
        <w:jc w:val="both"/>
        <w:rPr>
          <w:rFonts w:ascii="Arial" w:hAnsi="Arial" w:cs="Arial"/>
        </w:rPr>
      </w:pPr>
      <w:r w:rsidRPr="00F31F0E">
        <w:rPr>
          <w:rFonts w:ascii="Arial" w:hAnsi="Arial" w:cs="Arial"/>
        </w:rPr>
        <w:t>§ 4. Uchwała wchodzi w życie z dniem podjęcia</w:t>
      </w:r>
      <w:r w:rsidR="001D457B">
        <w:rPr>
          <w:rFonts w:ascii="Arial" w:hAnsi="Arial" w:cs="Arial"/>
        </w:rPr>
        <w:t>, z mocą obwiązującą od dnia                   2 maja 2024 roku</w:t>
      </w:r>
      <w:r w:rsidRPr="00F31F0E">
        <w:rPr>
          <w:rFonts w:ascii="Arial" w:hAnsi="Arial" w:cs="Arial"/>
        </w:rPr>
        <w:t xml:space="preserve">. </w:t>
      </w:r>
    </w:p>
    <w:p w14:paraId="6ABFEF1F" w14:textId="77777777" w:rsidR="00AC665E" w:rsidRPr="00F31F0E" w:rsidRDefault="00AC665E" w:rsidP="00AC665E">
      <w:pPr>
        <w:jc w:val="both"/>
        <w:rPr>
          <w:rFonts w:ascii="Arial" w:hAnsi="Arial" w:cs="Arial"/>
        </w:rPr>
      </w:pPr>
    </w:p>
    <w:p w14:paraId="60457B29" w14:textId="7AE42950" w:rsidR="00AC665E" w:rsidRPr="00F31F0E" w:rsidRDefault="00AC665E" w:rsidP="00AC665E">
      <w:pPr>
        <w:jc w:val="both"/>
        <w:rPr>
          <w:rFonts w:ascii="Arial" w:hAnsi="Arial" w:cs="Arial"/>
        </w:rPr>
      </w:pPr>
    </w:p>
    <w:p w14:paraId="6492BA3F" w14:textId="77777777" w:rsidR="00AC665E" w:rsidRPr="00F31F0E" w:rsidRDefault="00AC665E" w:rsidP="00AC665E">
      <w:pPr>
        <w:ind w:left="360"/>
        <w:jc w:val="both"/>
        <w:rPr>
          <w:rFonts w:ascii="Arial" w:hAnsi="Arial" w:cs="Arial"/>
        </w:rPr>
      </w:pPr>
    </w:p>
    <w:p w14:paraId="6BFFE15E" w14:textId="77777777" w:rsidR="00AC665E" w:rsidRPr="00F31F0E" w:rsidRDefault="00AC665E" w:rsidP="00AC665E">
      <w:pPr>
        <w:ind w:left="360"/>
        <w:jc w:val="both"/>
        <w:rPr>
          <w:rFonts w:ascii="Arial" w:hAnsi="Arial" w:cs="Arial"/>
        </w:rPr>
      </w:pPr>
    </w:p>
    <w:p w14:paraId="5275D539" w14:textId="77777777" w:rsidR="00AC665E" w:rsidRPr="00F31F0E" w:rsidRDefault="00AC665E" w:rsidP="00AC665E">
      <w:pPr>
        <w:ind w:left="360"/>
        <w:jc w:val="both"/>
        <w:rPr>
          <w:rFonts w:ascii="Arial" w:hAnsi="Arial" w:cs="Arial"/>
        </w:rPr>
      </w:pPr>
    </w:p>
    <w:p w14:paraId="0D81D223" w14:textId="77777777" w:rsidR="00AC665E" w:rsidRPr="00F31F0E" w:rsidRDefault="00AC665E" w:rsidP="00AC665E">
      <w:pPr>
        <w:ind w:left="360"/>
        <w:jc w:val="both"/>
        <w:rPr>
          <w:rFonts w:ascii="Arial" w:hAnsi="Arial" w:cs="Arial"/>
        </w:rPr>
      </w:pPr>
    </w:p>
    <w:p w14:paraId="486747CE" w14:textId="77777777" w:rsidR="00AC665E" w:rsidRPr="00F31F0E" w:rsidRDefault="00AC665E" w:rsidP="00AC665E">
      <w:pPr>
        <w:ind w:left="360"/>
        <w:jc w:val="both"/>
        <w:rPr>
          <w:rFonts w:ascii="Arial" w:hAnsi="Arial" w:cs="Arial"/>
        </w:rPr>
      </w:pPr>
    </w:p>
    <w:p w14:paraId="3D3A816D" w14:textId="77777777" w:rsidR="00AC665E" w:rsidRPr="00F31F0E" w:rsidRDefault="00AC665E" w:rsidP="00AC665E">
      <w:pPr>
        <w:spacing w:line="360" w:lineRule="auto"/>
        <w:jc w:val="center"/>
        <w:outlineLvl w:val="0"/>
        <w:rPr>
          <w:rFonts w:ascii="Arial" w:hAnsi="Arial" w:cs="Arial"/>
          <w:color w:val="000000"/>
        </w:rPr>
      </w:pPr>
    </w:p>
    <w:p w14:paraId="08841967" w14:textId="77777777" w:rsidR="00AC665E" w:rsidRPr="00F31F0E" w:rsidRDefault="00AC665E" w:rsidP="00AC665E">
      <w:pPr>
        <w:tabs>
          <w:tab w:val="left" w:pos="5580"/>
        </w:tabs>
        <w:ind w:left="5387" w:hanging="431"/>
        <w:rPr>
          <w:rFonts w:ascii="Arial" w:hAnsi="Arial" w:cs="Arial"/>
        </w:rPr>
      </w:pPr>
      <w:r w:rsidRPr="00F31F0E">
        <w:rPr>
          <w:rFonts w:ascii="Arial" w:hAnsi="Arial" w:cs="Arial"/>
        </w:rPr>
        <w:t xml:space="preserve">    </w:t>
      </w:r>
    </w:p>
    <w:p w14:paraId="4ECF3FFC" w14:textId="77777777" w:rsidR="00AC665E" w:rsidRDefault="00AC665E" w:rsidP="00AC665E">
      <w:pPr>
        <w:tabs>
          <w:tab w:val="left" w:pos="5580"/>
        </w:tabs>
        <w:ind w:left="5387" w:hanging="431"/>
        <w:rPr>
          <w:rFonts w:ascii="Arial" w:hAnsi="Arial" w:cs="Arial"/>
        </w:rPr>
      </w:pPr>
    </w:p>
    <w:p w14:paraId="75BBA483" w14:textId="77777777" w:rsidR="00F31F0E" w:rsidRDefault="00F31F0E" w:rsidP="00AC665E">
      <w:pPr>
        <w:tabs>
          <w:tab w:val="left" w:pos="5580"/>
        </w:tabs>
        <w:ind w:left="5387" w:hanging="431"/>
        <w:rPr>
          <w:rFonts w:ascii="Arial" w:hAnsi="Arial" w:cs="Arial"/>
        </w:rPr>
      </w:pPr>
    </w:p>
    <w:p w14:paraId="3AA32083" w14:textId="77777777" w:rsidR="00F31F0E" w:rsidRDefault="00F31F0E" w:rsidP="00AC665E">
      <w:pPr>
        <w:tabs>
          <w:tab w:val="left" w:pos="5580"/>
        </w:tabs>
        <w:ind w:left="5387" w:hanging="431"/>
        <w:rPr>
          <w:rFonts w:ascii="Arial" w:hAnsi="Arial" w:cs="Arial"/>
        </w:rPr>
      </w:pPr>
    </w:p>
    <w:p w14:paraId="1F232339" w14:textId="77777777" w:rsidR="00F31F0E" w:rsidRDefault="00F31F0E" w:rsidP="00AC665E">
      <w:pPr>
        <w:tabs>
          <w:tab w:val="left" w:pos="5580"/>
        </w:tabs>
        <w:ind w:left="5387" w:hanging="431"/>
        <w:rPr>
          <w:rFonts w:ascii="Arial" w:hAnsi="Arial" w:cs="Arial"/>
        </w:rPr>
      </w:pPr>
    </w:p>
    <w:p w14:paraId="220B0F2F" w14:textId="77777777" w:rsidR="00F31F0E" w:rsidRDefault="00F31F0E" w:rsidP="00AC665E">
      <w:pPr>
        <w:tabs>
          <w:tab w:val="left" w:pos="5580"/>
        </w:tabs>
        <w:ind w:left="5387" w:hanging="431"/>
        <w:rPr>
          <w:rFonts w:ascii="Arial" w:hAnsi="Arial" w:cs="Arial"/>
        </w:rPr>
      </w:pPr>
    </w:p>
    <w:p w14:paraId="1D5250DF" w14:textId="77777777" w:rsidR="00F31F0E" w:rsidRDefault="00F31F0E" w:rsidP="00AC665E">
      <w:pPr>
        <w:tabs>
          <w:tab w:val="left" w:pos="5580"/>
        </w:tabs>
        <w:ind w:left="5387" w:hanging="431"/>
        <w:rPr>
          <w:rFonts w:ascii="Arial" w:hAnsi="Arial" w:cs="Arial"/>
        </w:rPr>
      </w:pPr>
    </w:p>
    <w:p w14:paraId="79F549D5" w14:textId="77777777" w:rsidR="00F31F0E" w:rsidRDefault="00F31F0E" w:rsidP="00AC665E">
      <w:pPr>
        <w:tabs>
          <w:tab w:val="left" w:pos="5580"/>
        </w:tabs>
        <w:ind w:left="5387" w:hanging="431"/>
        <w:rPr>
          <w:rFonts w:ascii="Arial" w:hAnsi="Arial" w:cs="Arial"/>
        </w:rPr>
      </w:pPr>
    </w:p>
    <w:p w14:paraId="521E73E1" w14:textId="77777777" w:rsidR="00F31F0E" w:rsidRDefault="00F31F0E" w:rsidP="00AC665E">
      <w:pPr>
        <w:tabs>
          <w:tab w:val="left" w:pos="5580"/>
        </w:tabs>
        <w:ind w:left="5387" w:hanging="431"/>
        <w:rPr>
          <w:rFonts w:ascii="Arial" w:hAnsi="Arial" w:cs="Arial"/>
        </w:rPr>
      </w:pPr>
    </w:p>
    <w:p w14:paraId="7550502F" w14:textId="77777777" w:rsidR="00F31F0E" w:rsidRPr="00F31F0E" w:rsidRDefault="00F31F0E" w:rsidP="00AC665E">
      <w:pPr>
        <w:tabs>
          <w:tab w:val="left" w:pos="5580"/>
        </w:tabs>
        <w:ind w:left="5387" w:hanging="431"/>
        <w:rPr>
          <w:rFonts w:ascii="Arial" w:hAnsi="Arial" w:cs="Arial"/>
        </w:rPr>
      </w:pPr>
    </w:p>
    <w:p w14:paraId="7FD68FE4" w14:textId="77777777" w:rsidR="00AC665E" w:rsidRPr="00F31F0E" w:rsidRDefault="00AC665E" w:rsidP="00AC665E">
      <w:pPr>
        <w:tabs>
          <w:tab w:val="left" w:pos="5580"/>
        </w:tabs>
        <w:ind w:left="5387" w:hanging="431"/>
        <w:rPr>
          <w:rFonts w:ascii="Arial" w:hAnsi="Arial" w:cs="Arial"/>
        </w:rPr>
      </w:pPr>
    </w:p>
    <w:p w14:paraId="655B2CDD" w14:textId="77777777" w:rsidR="00AC665E" w:rsidRPr="00F31F0E" w:rsidRDefault="00AC665E" w:rsidP="00AC665E">
      <w:pPr>
        <w:tabs>
          <w:tab w:val="left" w:pos="5580"/>
        </w:tabs>
        <w:ind w:left="5387" w:hanging="431"/>
        <w:rPr>
          <w:rFonts w:ascii="Arial" w:hAnsi="Arial" w:cs="Arial"/>
        </w:rPr>
      </w:pPr>
    </w:p>
    <w:p w14:paraId="75D5110B" w14:textId="2EBF0603" w:rsidR="00AC665E" w:rsidRPr="00F31F0E" w:rsidRDefault="00AC665E" w:rsidP="00AC665E">
      <w:pPr>
        <w:spacing w:line="360" w:lineRule="auto"/>
        <w:jc w:val="center"/>
        <w:outlineLvl w:val="0"/>
        <w:rPr>
          <w:rFonts w:ascii="Arial" w:hAnsi="Arial" w:cs="Arial"/>
          <w:color w:val="000000"/>
        </w:rPr>
      </w:pPr>
      <w:r w:rsidRPr="00F31F0E">
        <w:rPr>
          <w:rFonts w:ascii="Arial" w:hAnsi="Arial" w:cs="Arial"/>
          <w:color w:val="000000"/>
        </w:rPr>
        <w:t>Uzasadnienie do</w:t>
      </w:r>
    </w:p>
    <w:p w14:paraId="09FBCF61" w14:textId="5D227C6B" w:rsidR="00AC665E" w:rsidRPr="00F31F0E" w:rsidRDefault="00AC665E" w:rsidP="00AC665E">
      <w:pPr>
        <w:spacing w:line="360" w:lineRule="auto"/>
        <w:jc w:val="center"/>
        <w:outlineLvl w:val="0"/>
        <w:rPr>
          <w:rFonts w:ascii="Arial" w:hAnsi="Arial" w:cs="Arial"/>
          <w:color w:val="272725"/>
        </w:rPr>
      </w:pPr>
      <w:r w:rsidRPr="00F31F0E">
        <w:rPr>
          <w:rFonts w:ascii="Arial" w:hAnsi="Arial" w:cs="Arial"/>
          <w:color w:val="000000"/>
        </w:rPr>
        <w:t xml:space="preserve">Uchwały  Nr </w:t>
      </w:r>
      <w:r w:rsidR="00F31F0E" w:rsidRPr="00F31F0E">
        <w:rPr>
          <w:rFonts w:ascii="Arial" w:hAnsi="Arial" w:cs="Arial"/>
          <w:color w:val="000000"/>
        </w:rPr>
        <w:t>II/     /2024</w:t>
      </w:r>
    </w:p>
    <w:p w14:paraId="1C4F83CC" w14:textId="77777777" w:rsidR="00AC665E" w:rsidRPr="00F31F0E" w:rsidRDefault="00AC665E" w:rsidP="00AC665E">
      <w:pPr>
        <w:spacing w:line="360" w:lineRule="auto"/>
        <w:jc w:val="center"/>
        <w:outlineLvl w:val="0"/>
        <w:rPr>
          <w:rFonts w:ascii="Arial" w:hAnsi="Arial" w:cs="Arial"/>
          <w:color w:val="272725"/>
        </w:rPr>
      </w:pPr>
      <w:r w:rsidRPr="00F31F0E">
        <w:rPr>
          <w:rFonts w:ascii="Arial" w:hAnsi="Arial" w:cs="Arial"/>
          <w:color w:val="000000"/>
        </w:rPr>
        <w:t>Rady Miejskiej w  Krobi</w:t>
      </w:r>
    </w:p>
    <w:p w14:paraId="317FEE7F" w14:textId="6F4ACE60" w:rsidR="00AC665E" w:rsidRPr="00F31F0E" w:rsidRDefault="00AC665E" w:rsidP="00AC665E">
      <w:pPr>
        <w:spacing w:line="360" w:lineRule="auto"/>
        <w:jc w:val="center"/>
        <w:outlineLvl w:val="0"/>
        <w:rPr>
          <w:rFonts w:ascii="Arial" w:hAnsi="Arial" w:cs="Arial"/>
          <w:color w:val="272725"/>
        </w:rPr>
      </w:pPr>
      <w:r w:rsidRPr="00F31F0E">
        <w:rPr>
          <w:rFonts w:ascii="Arial" w:hAnsi="Arial" w:cs="Arial"/>
          <w:color w:val="000000"/>
        </w:rPr>
        <w:t xml:space="preserve">z dnia  </w:t>
      </w:r>
      <w:r w:rsidR="00F31F0E" w:rsidRPr="00F31F0E">
        <w:rPr>
          <w:rFonts w:ascii="Arial" w:hAnsi="Arial" w:cs="Arial"/>
          <w:color w:val="000000"/>
        </w:rPr>
        <w:t xml:space="preserve">20 maja </w:t>
      </w:r>
      <w:r w:rsidRPr="00F31F0E">
        <w:rPr>
          <w:rFonts w:ascii="Arial" w:hAnsi="Arial" w:cs="Arial"/>
          <w:color w:val="000000"/>
        </w:rPr>
        <w:t>202</w:t>
      </w:r>
      <w:r w:rsidR="00A83B71" w:rsidRPr="00F31F0E">
        <w:rPr>
          <w:rFonts w:ascii="Arial" w:hAnsi="Arial" w:cs="Arial"/>
          <w:color w:val="000000"/>
        </w:rPr>
        <w:t>4</w:t>
      </w:r>
      <w:r w:rsidRPr="00F31F0E">
        <w:rPr>
          <w:rFonts w:ascii="Arial" w:hAnsi="Arial" w:cs="Arial"/>
          <w:color w:val="000000"/>
        </w:rPr>
        <w:t xml:space="preserve"> r. </w:t>
      </w:r>
    </w:p>
    <w:p w14:paraId="13ED3942" w14:textId="77777777" w:rsidR="00AC665E" w:rsidRPr="00F31F0E" w:rsidRDefault="00AC665E" w:rsidP="00AC665E">
      <w:pPr>
        <w:spacing w:line="360" w:lineRule="auto"/>
        <w:jc w:val="center"/>
        <w:outlineLvl w:val="0"/>
        <w:rPr>
          <w:rFonts w:ascii="Arial" w:hAnsi="Arial" w:cs="Arial"/>
          <w:color w:val="272725"/>
        </w:rPr>
      </w:pPr>
    </w:p>
    <w:p w14:paraId="0EBA5885" w14:textId="77777777" w:rsidR="00AC665E" w:rsidRPr="00F31F0E" w:rsidRDefault="00AC665E" w:rsidP="00AC665E">
      <w:pPr>
        <w:pStyle w:val="Tekstpodstawowywcity3"/>
        <w:spacing w:before="0" w:beforeAutospacing="0" w:after="0" w:afterAutospacing="0"/>
        <w:ind w:left="360"/>
        <w:jc w:val="center"/>
        <w:rPr>
          <w:rStyle w:val="Pogrubienie"/>
          <w:rFonts w:ascii="Arial" w:hAnsi="Arial" w:cs="Arial"/>
          <w:color w:val="000000"/>
        </w:rPr>
      </w:pPr>
      <w:r w:rsidRPr="00F31F0E">
        <w:rPr>
          <w:rStyle w:val="Pogrubienie"/>
          <w:rFonts w:ascii="Arial" w:hAnsi="Arial" w:cs="Arial"/>
          <w:color w:val="000000"/>
        </w:rPr>
        <w:t>w sprawie wynagrodzenia Burmistrza Krobi</w:t>
      </w:r>
    </w:p>
    <w:p w14:paraId="1DE29AFE" w14:textId="77777777" w:rsidR="00AC665E" w:rsidRPr="00F31F0E" w:rsidRDefault="00AC665E" w:rsidP="00AC665E">
      <w:pPr>
        <w:pStyle w:val="Tekstpodstawowywcity3"/>
        <w:spacing w:before="0" w:beforeAutospacing="0" w:after="0" w:afterAutospacing="0"/>
        <w:ind w:left="360"/>
        <w:jc w:val="center"/>
        <w:rPr>
          <w:rFonts w:ascii="Arial" w:hAnsi="Arial" w:cs="Arial"/>
          <w:color w:val="272725"/>
        </w:rPr>
      </w:pPr>
    </w:p>
    <w:p w14:paraId="7B1F34BF" w14:textId="368313F0" w:rsidR="0011314B" w:rsidRPr="00F31F0E" w:rsidRDefault="00F31F0E" w:rsidP="00F31F0E">
      <w:pPr>
        <w:spacing w:line="360" w:lineRule="auto"/>
        <w:ind w:firstLine="227"/>
        <w:rPr>
          <w:rFonts w:ascii="Arial" w:hAnsi="Arial" w:cs="Arial"/>
        </w:rPr>
      </w:pPr>
      <w:r>
        <w:rPr>
          <w:rFonts w:ascii="Arial" w:hAnsi="Arial" w:cs="Arial"/>
        </w:rPr>
        <w:t xml:space="preserve">    </w:t>
      </w:r>
      <w:r w:rsidR="0011314B" w:rsidRPr="00F31F0E">
        <w:rPr>
          <w:rFonts w:ascii="Arial" w:hAnsi="Arial" w:cs="Arial"/>
        </w:rPr>
        <w:t>Na podstawie  art. 18 ust. 2 pkt 2 ustawy o samorządzie gminnym  do wyłącznej właściwości rady gminy należy  ustalenie wysokości  wynagrodzenia na stanowisku burmistrza. Składniki wynagrodzenia miesięcznego na tym stanowisku zostały określone w rozporządzeniu Rady Ministrów w sprawie wynagradzania pracowników samorządowych.</w:t>
      </w:r>
    </w:p>
    <w:p w14:paraId="77376C22" w14:textId="5DA09D33" w:rsidR="0011314B" w:rsidRDefault="00F31F0E" w:rsidP="00F31F0E">
      <w:pPr>
        <w:spacing w:line="360" w:lineRule="auto"/>
        <w:ind w:firstLine="227"/>
        <w:rPr>
          <w:rFonts w:ascii="Arial" w:hAnsi="Arial" w:cs="Arial"/>
        </w:rPr>
      </w:pPr>
      <w:r>
        <w:rPr>
          <w:rFonts w:ascii="Arial" w:hAnsi="Arial" w:cs="Arial"/>
        </w:rPr>
        <w:t xml:space="preserve">     </w:t>
      </w:r>
      <w:r w:rsidR="0011314B" w:rsidRPr="00F31F0E">
        <w:rPr>
          <w:rFonts w:ascii="Arial" w:hAnsi="Arial" w:cs="Arial"/>
        </w:rPr>
        <w:t>W związku z rozpoczęciem nowej kadencji i złożeniem ślubowania przez burmistrza Łukasza Kubiaka zasadnym jest podjęcie uchwały w sprawie ustalenia wysokości wynagrodzenia na stanowisku Burmistrza Krobi.</w:t>
      </w:r>
    </w:p>
    <w:p w14:paraId="60F27BC6" w14:textId="09F90DC8" w:rsidR="001D457B" w:rsidRPr="00F31F0E" w:rsidRDefault="001D457B" w:rsidP="00F31F0E">
      <w:pPr>
        <w:spacing w:line="360" w:lineRule="auto"/>
        <w:ind w:firstLine="227"/>
        <w:rPr>
          <w:rFonts w:ascii="Arial" w:hAnsi="Arial" w:cs="Arial"/>
        </w:rPr>
      </w:pPr>
      <w:r>
        <w:rPr>
          <w:rFonts w:ascii="Arial" w:hAnsi="Arial" w:cs="Arial"/>
        </w:rPr>
        <w:t xml:space="preserve">     Uchwała obowiązywać będzie od dnia ślubowania złożonego przez Burmistrza Krobi. </w:t>
      </w:r>
    </w:p>
    <w:p w14:paraId="6ED6D7CF" w14:textId="7FDE60D0" w:rsidR="00AC665E" w:rsidRPr="00F31F0E" w:rsidRDefault="001D457B" w:rsidP="00F31F0E">
      <w:pPr>
        <w:autoSpaceDE w:val="0"/>
        <w:autoSpaceDN w:val="0"/>
        <w:adjustRightInd w:val="0"/>
        <w:spacing w:line="360" w:lineRule="auto"/>
        <w:jc w:val="both"/>
        <w:rPr>
          <w:rFonts w:ascii="Arial" w:hAnsi="Arial" w:cs="Arial"/>
          <w:color w:val="000000"/>
        </w:rPr>
      </w:pPr>
      <w:r>
        <w:rPr>
          <w:rFonts w:ascii="Arial" w:hAnsi="Arial" w:cs="Arial"/>
          <w:color w:val="000000"/>
        </w:rPr>
        <w:t xml:space="preserve">         </w:t>
      </w:r>
      <w:r w:rsidR="00AC665E" w:rsidRPr="00F31F0E">
        <w:rPr>
          <w:rFonts w:ascii="Arial" w:hAnsi="Arial" w:cs="Arial"/>
          <w:color w:val="000000"/>
        </w:rPr>
        <w:t xml:space="preserve">Ponieważ czynności w zakresie prawa pracy, w tym ustalenie wynagrodzenia, </w:t>
      </w:r>
      <w:r w:rsidR="00AC665E" w:rsidRPr="00F31F0E">
        <w:rPr>
          <w:rFonts w:ascii="Arial" w:hAnsi="Arial" w:cs="Arial"/>
          <w:color w:val="000000"/>
        </w:rPr>
        <w:br/>
        <w:t xml:space="preserve">w stosunku do Burmistrza Krobi wykonuje Rada Miejska  </w:t>
      </w:r>
      <w:r w:rsidR="00AC665E" w:rsidRPr="00F31F0E">
        <w:rPr>
          <w:rFonts w:ascii="Arial" w:hAnsi="Arial" w:cs="Arial"/>
        </w:rPr>
        <w:t>podjęcie niniejszej uchwały jest zasadne.</w:t>
      </w:r>
    </w:p>
    <w:p w14:paraId="43220055" w14:textId="77777777" w:rsidR="00AC665E" w:rsidRPr="00F31F0E" w:rsidRDefault="00AC665E" w:rsidP="00F31F0E">
      <w:pPr>
        <w:spacing w:line="360" w:lineRule="auto"/>
        <w:rPr>
          <w:rFonts w:ascii="Arial" w:hAnsi="Arial" w:cs="Arial"/>
        </w:rPr>
      </w:pPr>
    </w:p>
    <w:p w14:paraId="0A739885" w14:textId="77777777" w:rsidR="00AC665E" w:rsidRPr="00F31F0E" w:rsidRDefault="00AC665E" w:rsidP="00AC665E">
      <w:pPr>
        <w:rPr>
          <w:rFonts w:ascii="Arial" w:hAnsi="Arial" w:cs="Arial"/>
        </w:rPr>
      </w:pPr>
      <w:r w:rsidRPr="00F31F0E">
        <w:rPr>
          <w:rFonts w:ascii="Arial" w:hAnsi="Arial" w:cs="Arial"/>
        </w:rPr>
        <w:t>Sporządziła :</w:t>
      </w:r>
    </w:p>
    <w:p w14:paraId="0FAEDF6A" w14:textId="40683B73" w:rsidR="00AC665E" w:rsidRPr="00F31F0E" w:rsidRDefault="00AC665E" w:rsidP="00AC665E">
      <w:pPr>
        <w:rPr>
          <w:rFonts w:ascii="Arial" w:hAnsi="Arial" w:cs="Arial"/>
        </w:rPr>
      </w:pPr>
      <w:bookmarkStart w:id="0" w:name="_GoBack"/>
      <w:bookmarkEnd w:id="0"/>
      <w:r w:rsidRPr="00F31F0E">
        <w:rPr>
          <w:rFonts w:ascii="Arial" w:hAnsi="Arial" w:cs="Arial"/>
        </w:rPr>
        <w:t xml:space="preserve">Katarzyna Szablewska </w:t>
      </w:r>
      <w:r w:rsidRPr="00F31F0E">
        <w:rPr>
          <w:rFonts w:ascii="Arial" w:hAnsi="Arial" w:cs="Arial"/>
        </w:rPr>
        <w:tab/>
        <w:t xml:space="preserve">      </w:t>
      </w:r>
    </w:p>
    <w:p w14:paraId="42BDA8B8" w14:textId="77777777" w:rsidR="00AC665E" w:rsidRPr="00F31F0E" w:rsidRDefault="00AC665E" w:rsidP="00AC665E">
      <w:pPr>
        <w:tabs>
          <w:tab w:val="left" w:pos="5580"/>
        </w:tabs>
        <w:ind w:left="5387" w:hanging="431"/>
        <w:rPr>
          <w:rFonts w:ascii="Arial" w:hAnsi="Arial" w:cs="Arial"/>
        </w:rPr>
      </w:pPr>
    </w:p>
    <w:p w14:paraId="00FE7211" w14:textId="77777777" w:rsidR="00EE7ABB" w:rsidRPr="00F31F0E" w:rsidRDefault="00EE7ABB">
      <w:pPr>
        <w:rPr>
          <w:rFonts w:ascii="Arial" w:hAnsi="Arial" w:cs="Arial"/>
        </w:rPr>
      </w:pPr>
    </w:p>
    <w:sectPr w:rsidR="00EE7ABB" w:rsidRPr="00F31F0E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doNotDisplayPageBoundaries/>
  <w:proofState w:spelling="clean"/>
  <w:defaultTabStop w:val="708"/>
  <w:hyphenationZone w:val="425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A72E87"/>
    <w:rsid w:val="000114C1"/>
    <w:rsid w:val="000D7708"/>
    <w:rsid w:val="0011314B"/>
    <w:rsid w:val="001D457B"/>
    <w:rsid w:val="007E551E"/>
    <w:rsid w:val="008638C7"/>
    <w:rsid w:val="00906D3D"/>
    <w:rsid w:val="00A72E87"/>
    <w:rsid w:val="00A83B71"/>
    <w:rsid w:val="00AC665E"/>
    <w:rsid w:val="00CC74DA"/>
    <w:rsid w:val="00EE7ABB"/>
    <w:rsid w:val="00F31F0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131C4F63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 Indent" w:uiPriority="0"/>
    <w:lsdException w:name="Subtitle" w:semiHidden="0" w:uiPriority="11" w:unhideWhenUsed="0" w:qFormat="1"/>
    <w:lsdException w:name="Body Text Indent 2" w:uiPriority="0"/>
    <w:lsdException w:name="Body Text Indent 3" w:uiPriority="0"/>
    <w:lsdException w:name="Strong" w:semiHidden="0" w:uiPriority="0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ny">
    <w:name w:val="Normal"/>
    <w:qFormat/>
    <w:rsid w:val="00AC665E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pl-PL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Tekstpodstawowywcity">
    <w:name w:val="Body Text Indent"/>
    <w:basedOn w:val="Normalny"/>
    <w:link w:val="TekstpodstawowywcityZnak"/>
    <w:semiHidden/>
    <w:unhideWhenUsed/>
    <w:rsid w:val="00AC665E"/>
    <w:pPr>
      <w:spacing w:before="100" w:beforeAutospacing="1" w:after="100" w:afterAutospacing="1"/>
    </w:pPr>
  </w:style>
  <w:style w:type="character" w:customStyle="1" w:styleId="TekstpodstawowywcityZnak">
    <w:name w:val="Tekst podstawowy wcięty Znak"/>
    <w:basedOn w:val="Domylnaczcionkaakapitu"/>
    <w:link w:val="Tekstpodstawowywcity"/>
    <w:semiHidden/>
    <w:rsid w:val="00AC665E"/>
    <w:rPr>
      <w:rFonts w:ascii="Times New Roman" w:eastAsia="Times New Roman" w:hAnsi="Times New Roman" w:cs="Times New Roman"/>
      <w:sz w:val="24"/>
      <w:szCs w:val="24"/>
      <w:lang w:eastAsia="pl-PL"/>
    </w:rPr>
  </w:style>
  <w:style w:type="paragraph" w:styleId="Tekstpodstawowywcity2">
    <w:name w:val="Body Text Indent 2"/>
    <w:basedOn w:val="Normalny"/>
    <w:link w:val="Tekstpodstawowywcity2Znak"/>
    <w:semiHidden/>
    <w:unhideWhenUsed/>
    <w:rsid w:val="00AC665E"/>
    <w:pPr>
      <w:spacing w:before="100" w:beforeAutospacing="1" w:after="100" w:afterAutospacing="1"/>
    </w:pPr>
  </w:style>
  <w:style w:type="character" w:customStyle="1" w:styleId="Tekstpodstawowywcity2Znak">
    <w:name w:val="Tekst podstawowy wcięty 2 Znak"/>
    <w:basedOn w:val="Domylnaczcionkaakapitu"/>
    <w:link w:val="Tekstpodstawowywcity2"/>
    <w:semiHidden/>
    <w:rsid w:val="00AC665E"/>
    <w:rPr>
      <w:rFonts w:ascii="Times New Roman" w:eastAsia="Times New Roman" w:hAnsi="Times New Roman" w:cs="Times New Roman"/>
      <w:sz w:val="24"/>
      <w:szCs w:val="24"/>
      <w:lang w:eastAsia="pl-PL"/>
    </w:rPr>
  </w:style>
  <w:style w:type="paragraph" w:styleId="Tekstpodstawowywcity3">
    <w:name w:val="Body Text Indent 3"/>
    <w:basedOn w:val="Normalny"/>
    <w:link w:val="Tekstpodstawowywcity3Znak"/>
    <w:semiHidden/>
    <w:unhideWhenUsed/>
    <w:rsid w:val="00AC665E"/>
    <w:pPr>
      <w:spacing w:before="100" w:beforeAutospacing="1" w:after="100" w:afterAutospacing="1"/>
    </w:pPr>
  </w:style>
  <w:style w:type="character" w:customStyle="1" w:styleId="Tekstpodstawowywcity3Znak">
    <w:name w:val="Tekst podstawowy wcięty 3 Znak"/>
    <w:basedOn w:val="Domylnaczcionkaakapitu"/>
    <w:link w:val="Tekstpodstawowywcity3"/>
    <w:semiHidden/>
    <w:rsid w:val="00AC665E"/>
    <w:rPr>
      <w:rFonts w:ascii="Times New Roman" w:eastAsia="Times New Roman" w:hAnsi="Times New Roman" w:cs="Times New Roman"/>
      <w:sz w:val="24"/>
      <w:szCs w:val="24"/>
      <w:lang w:eastAsia="pl-PL"/>
    </w:rPr>
  </w:style>
  <w:style w:type="character" w:styleId="Pogrubienie">
    <w:name w:val="Strong"/>
    <w:basedOn w:val="Domylnaczcionkaakapitu"/>
    <w:qFormat/>
    <w:rsid w:val="00AC665E"/>
    <w:rPr>
      <w:b/>
      <w:bCs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 Indent" w:uiPriority="0"/>
    <w:lsdException w:name="Subtitle" w:semiHidden="0" w:uiPriority="11" w:unhideWhenUsed="0" w:qFormat="1"/>
    <w:lsdException w:name="Body Text Indent 2" w:uiPriority="0"/>
    <w:lsdException w:name="Body Text Indent 3" w:uiPriority="0"/>
    <w:lsdException w:name="Strong" w:semiHidden="0" w:uiPriority="0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ny">
    <w:name w:val="Normal"/>
    <w:qFormat/>
    <w:rsid w:val="00AC665E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pl-PL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Tekstpodstawowywcity">
    <w:name w:val="Body Text Indent"/>
    <w:basedOn w:val="Normalny"/>
    <w:link w:val="TekstpodstawowywcityZnak"/>
    <w:semiHidden/>
    <w:unhideWhenUsed/>
    <w:rsid w:val="00AC665E"/>
    <w:pPr>
      <w:spacing w:before="100" w:beforeAutospacing="1" w:after="100" w:afterAutospacing="1"/>
    </w:pPr>
  </w:style>
  <w:style w:type="character" w:customStyle="1" w:styleId="TekstpodstawowywcityZnak">
    <w:name w:val="Tekst podstawowy wcięty Znak"/>
    <w:basedOn w:val="Domylnaczcionkaakapitu"/>
    <w:link w:val="Tekstpodstawowywcity"/>
    <w:semiHidden/>
    <w:rsid w:val="00AC665E"/>
    <w:rPr>
      <w:rFonts w:ascii="Times New Roman" w:eastAsia="Times New Roman" w:hAnsi="Times New Roman" w:cs="Times New Roman"/>
      <w:sz w:val="24"/>
      <w:szCs w:val="24"/>
      <w:lang w:eastAsia="pl-PL"/>
    </w:rPr>
  </w:style>
  <w:style w:type="paragraph" w:styleId="Tekstpodstawowywcity2">
    <w:name w:val="Body Text Indent 2"/>
    <w:basedOn w:val="Normalny"/>
    <w:link w:val="Tekstpodstawowywcity2Znak"/>
    <w:semiHidden/>
    <w:unhideWhenUsed/>
    <w:rsid w:val="00AC665E"/>
    <w:pPr>
      <w:spacing w:before="100" w:beforeAutospacing="1" w:after="100" w:afterAutospacing="1"/>
    </w:pPr>
  </w:style>
  <w:style w:type="character" w:customStyle="1" w:styleId="Tekstpodstawowywcity2Znak">
    <w:name w:val="Tekst podstawowy wcięty 2 Znak"/>
    <w:basedOn w:val="Domylnaczcionkaakapitu"/>
    <w:link w:val="Tekstpodstawowywcity2"/>
    <w:semiHidden/>
    <w:rsid w:val="00AC665E"/>
    <w:rPr>
      <w:rFonts w:ascii="Times New Roman" w:eastAsia="Times New Roman" w:hAnsi="Times New Roman" w:cs="Times New Roman"/>
      <w:sz w:val="24"/>
      <w:szCs w:val="24"/>
      <w:lang w:eastAsia="pl-PL"/>
    </w:rPr>
  </w:style>
  <w:style w:type="paragraph" w:styleId="Tekstpodstawowywcity3">
    <w:name w:val="Body Text Indent 3"/>
    <w:basedOn w:val="Normalny"/>
    <w:link w:val="Tekstpodstawowywcity3Znak"/>
    <w:semiHidden/>
    <w:unhideWhenUsed/>
    <w:rsid w:val="00AC665E"/>
    <w:pPr>
      <w:spacing w:before="100" w:beforeAutospacing="1" w:after="100" w:afterAutospacing="1"/>
    </w:pPr>
  </w:style>
  <w:style w:type="character" w:customStyle="1" w:styleId="Tekstpodstawowywcity3Znak">
    <w:name w:val="Tekst podstawowy wcięty 3 Znak"/>
    <w:basedOn w:val="Domylnaczcionkaakapitu"/>
    <w:link w:val="Tekstpodstawowywcity3"/>
    <w:semiHidden/>
    <w:rsid w:val="00AC665E"/>
    <w:rPr>
      <w:rFonts w:ascii="Times New Roman" w:eastAsia="Times New Roman" w:hAnsi="Times New Roman" w:cs="Times New Roman"/>
      <w:sz w:val="24"/>
      <w:szCs w:val="24"/>
      <w:lang w:eastAsia="pl-PL"/>
    </w:rPr>
  </w:style>
  <w:style w:type="character" w:styleId="Pogrubienie">
    <w:name w:val="Strong"/>
    <w:basedOn w:val="Domylnaczcionkaakapitu"/>
    <w:qFormat/>
    <w:rsid w:val="00AC665E"/>
    <w:rPr>
      <w:b/>
      <w:bCs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2941694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68</TotalTime>
  <Pages>2</Pages>
  <Words>375</Words>
  <Characters>2252</Characters>
  <Application>Microsoft Office Word</Application>
  <DocSecurity>0</DocSecurity>
  <Lines>18</Lines>
  <Paragraphs>5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2622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Aurelia Sikorska</dc:creator>
  <cp:keywords/>
  <dc:description/>
  <cp:lastModifiedBy>Aurelia Sikorska</cp:lastModifiedBy>
  <cp:revision>6</cp:revision>
  <cp:lastPrinted>2024-05-15T07:13:00Z</cp:lastPrinted>
  <dcterms:created xsi:type="dcterms:W3CDTF">2024-05-13T09:11:00Z</dcterms:created>
  <dcterms:modified xsi:type="dcterms:W3CDTF">2024-05-15T07:14:00Z</dcterms:modified>
</cp:coreProperties>
</file>